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661" w:rsidRPr="007C3B5E" w:rsidRDefault="00E52661" w:rsidP="00E52661">
      <w:pPr>
        <w:pStyle w:val="Bylawtemplatetitle"/>
        <w:rPr>
          <w:lang w:val="en-CA"/>
        </w:rPr>
      </w:pPr>
      <w:bookmarkStart w:id="0" w:name="_GoBack"/>
      <w:bookmarkEnd w:id="0"/>
      <w:r w:rsidRPr="007C3B5E">
        <w:rPr>
          <w:lang w:val="en-CA"/>
        </w:rPr>
        <w:t>City/Town/Rural Municipality of</w:t>
      </w:r>
      <w:r w:rsidRPr="007C3B5E">
        <w:rPr>
          <w:u w:val="single"/>
          <w:lang w:val="en-CA"/>
        </w:rPr>
        <w:t xml:space="preserve">                                </w:t>
      </w:r>
      <w:r w:rsidRPr="007C3B5E">
        <w:rPr>
          <w:lang w:val="en-CA"/>
        </w:rPr>
        <w:t>, PEI</w:t>
      </w:r>
    </w:p>
    <w:p w:rsidR="00E52661" w:rsidRPr="007C3B5E" w:rsidRDefault="00E52661" w:rsidP="00E52661">
      <w:pPr>
        <w:pStyle w:val="Bylawtemplatetitle"/>
        <w:rPr>
          <w:lang w:val="en-CA"/>
        </w:rPr>
      </w:pPr>
      <w:r w:rsidRPr="007C3B5E">
        <w:rPr>
          <w:lang w:val="en-CA"/>
        </w:rPr>
        <w:t xml:space="preserve">A Bylaw to </w:t>
      </w:r>
      <w:r>
        <w:rPr>
          <w:lang w:val="en-CA"/>
        </w:rPr>
        <w:t>Establish Tax Rate Groups</w:t>
      </w:r>
      <w:r w:rsidRPr="007C3B5E">
        <w:rPr>
          <w:lang w:val="en-CA"/>
        </w:rPr>
        <w:t xml:space="preserve"> </w:t>
      </w:r>
    </w:p>
    <w:p w:rsidR="00E52661" w:rsidRPr="007C3B5E" w:rsidRDefault="00E52661" w:rsidP="00E52661">
      <w:pPr>
        <w:pStyle w:val="Bylawtemplatetitle"/>
        <w:rPr>
          <w:lang w:val="en-CA"/>
        </w:rPr>
      </w:pPr>
      <w:r w:rsidRPr="007C3B5E">
        <w:rPr>
          <w:lang w:val="en-CA"/>
        </w:rPr>
        <w:t>Bylaw # 20XX-XX</w:t>
      </w:r>
    </w:p>
    <w:p w:rsidR="00E52661" w:rsidRPr="007C3B5E" w:rsidRDefault="00E52661" w:rsidP="00E52661">
      <w:pPr>
        <w:autoSpaceDE w:val="0"/>
        <w:autoSpaceDN w:val="0"/>
        <w:adjustRightInd w:val="0"/>
        <w:rPr>
          <w:rFonts w:asciiTheme="minorHAnsi" w:hAnsiTheme="minorHAnsi"/>
          <w:b/>
          <w:bCs/>
          <w:color w:val="000000"/>
          <w:lang w:val="en-CA"/>
        </w:rPr>
      </w:pPr>
    </w:p>
    <w:p w:rsidR="00325E9D" w:rsidRPr="007C3B5E" w:rsidRDefault="00325E9D" w:rsidP="00325E9D">
      <w:pPr>
        <w:pStyle w:val="Bylawtemplatenotebox"/>
        <w:rPr>
          <w:lang w:val="en-CA"/>
        </w:rPr>
      </w:pPr>
      <w:r w:rsidRPr="007C3B5E">
        <w:rPr>
          <w:b/>
          <w:lang w:val="en-CA"/>
        </w:rPr>
        <w:t>Note:</w:t>
      </w:r>
      <w:r w:rsidRPr="007C3B5E">
        <w:rPr>
          <w:lang w:val="en-CA"/>
        </w:rPr>
        <w:t xml:space="preserve"> </w:t>
      </w:r>
      <w:r w:rsidRPr="009E5D8F">
        <w:rPr>
          <w:lang w:val="en-CA"/>
        </w:rPr>
        <w:t xml:space="preserve">This sample template is intended to be used as a guide by municipalities to develop a </w:t>
      </w:r>
      <w:r w:rsidR="00DF1056">
        <w:rPr>
          <w:lang w:val="en-CA"/>
        </w:rPr>
        <w:t>T</w:t>
      </w:r>
      <w:r>
        <w:rPr>
          <w:lang w:val="en-CA"/>
        </w:rPr>
        <w:t xml:space="preserve">ax </w:t>
      </w:r>
      <w:r w:rsidR="00DF1056">
        <w:rPr>
          <w:lang w:val="en-CA"/>
        </w:rPr>
        <w:t>R</w:t>
      </w:r>
      <w:r>
        <w:rPr>
          <w:lang w:val="en-CA"/>
        </w:rPr>
        <w:t xml:space="preserve">ate </w:t>
      </w:r>
      <w:r w:rsidR="00DF1056">
        <w:rPr>
          <w:lang w:val="en-CA"/>
        </w:rPr>
        <w:t>Groups B</w:t>
      </w:r>
      <w:r w:rsidRPr="009E5D8F">
        <w:rPr>
          <w:lang w:val="en-CA"/>
        </w:rPr>
        <w:t xml:space="preserve">ylaw. The content </w:t>
      </w:r>
      <w:r>
        <w:rPr>
          <w:lang w:val="en-CA"/>
        </w:rPr>
        <w:t xml:space="preserve">and format of this template must </w:t>
      </w:r>
      <w:r w:rsidRPr="009E5D8F">
        <w:rPr>
          <w:lang w:val="en-CA"/>
        </w:rPr>
        <w:t>be modified to suit the needs of the municipality</w:t>
      </w:r>
      <w:r>
        <w:rPr>
          <w:lang w:val="en-CA"/>
        </w:rPr>
        <w:t xml:space="preserve"> provided that it remains consistent with the </w:t>
      </w:r>
      <w:r w:rsidRPr="00D2649A">
        <w:rPr>
          <w:i/>
          <w:lang w:val="en-CA"/>
        </w:rPr>
        <w:t>Municipal Government Act</w:t>
      </w:r>
      <w:r w:rsidRPr="009E5D8F">
        <w:rPr>
          <w:lang w:val="en-CA"/>
        </w:rPr>
        <w:t>.</w:t>
      </w:r>
      <w:r>
        <w:rPr>
          <w:lang w:val="en-CA"/>
        </w:rPr>
        <w:t xml:space="preserve"> </w:t>
      </w:r>
      <w:r w:rsidR="001D4D45">
        <w:rPr>
          <w:lang w:val="en-CA"/>
        </w:rPr>
        <w:t>Unless the municipality is proceeding with one tax rate group, a</w:t>
      </w:r>
      <w:r>
        <w:rPr>
          <w:lang w:val="en-CA"/>
        </w:rPr>
        <w:t xml:space="preserve">t </w:t>
      </w:r>
      <w:r w:rsidR="001D4D45">
        <w:rPr>
          <w:lang w:val="en-CA"/>
        </w:rPr>
        <w:t xml:space="preserve">a </w:t>
      </w:r>
      <w:r>
        <w:rPr>
          <w:lang w:val="en-CA"/>
        </w:rPr>
        <w:t>minimum, the bylaw must establish commercial and</w:t>
      </w:r>
      <w:r w:rsidR="001D4D45">
        <w:rPr>
          <w:lang w:val="en-CA"/>
        </w:rPr>
        <w:t xml:space="preserve"> non-commercial tax rate groups.</w:t>
      </w:r>
    </w:p>
    <w:p w:rsidR="000C583C" w:rsidRDefault="000C583C" w:rsidP="000C583C">
      <w:pPr>
        <w:pStyle w:val="Bylawtemplatetext"/>
      </w:pPr>
      <w:r>
        <w:rPr>
          <w:b/>
          <w:bCs/>
        </w:rPr>
        <w:t xml:space="preserve">BE IT </w:t>
      </w:r>
      <w:r w:rsidRPr="000576EB">
        <w:rPr>
          <w:b/>
          <w:bCs/>
        </w:rPr>
        <w:t xml:space="preserve">ENACTED </w:t>
      </w:r>
      <w:r w:rsidRPr="000576EB">
        <w:rPr>
          <w:bCs/>
        </w:rPr>
        <w:t xml:space="preserve">by the </w:t>
      </w:r>
      <w:r>
        <w:rPr>
          <w:bCs/>
        </w:rPr>
        <w:t>C</w:t>
      </w:r>
      <w:r w:rsidRPr="000576EB">
        <w:rPr>
          <w:bCs/>
        </w:rPr>
        <w:t>ouncil of</w:t>
      </w:r>
      <w:r w:rsidRPr="000576EB">
        <w:rPr>
          <w:b/>
          <w:bCs/>
        </w:rPr>
        <w:t xml:space="preserve"> </w:t>
      </w:r>
      <w:r w:rsidRPr="000576EB">
        <w:t xml:space="preserve">the </w:t>
      </w:r>
      <w:r>
        <w:t xml:space="preserve">City/Town/Rural Municipality of ______________ </w:t>
      </w:r>
      <w:r w:rsidRPr="000576EB">
        <w:t>as follows:</w:t>
      </w:r>
    </w:p>
    <w:p w:rsidR="00E52661" w:rsidRPr="007C3B5E" w:rsidRDefault="00E52661" w:rsidP="00E52661">
      <w:pPr>
        <w:pStyle w:val="Bylawtemplateheader"/>
        <w:rPr>
          <w:lang w:val="en-CA"/>
        </w:rPr>
      </w:pPr>
      <w:r w:rsidRPr="007C3B5E">
        <w:rPr>
          <w:lang w:val="en-CA"/>
        </w:rPr>
        <w:t>Title</w:t>
      </w:r>
    </w:p>
    <w:p w:rsidR="00E52661" w:rsidRPr="00A90CF0" w:rsidRDefault="00E52661" w:rsidP="00E52661">
      <w:pPr>
        <w:pStyle w:val="Bylawtemplatesection"/>
        <w:rPr>
          <w:lang w:val="en-CA"/>
        </w:rPr>
      </w:pPr>
      <w:r w:rsidRPr="007C3B5E">
        <w:rPr>
          <w:lang w:val="en-CA"/>
        </w:rPr>
        <w:t>This bylaw shall be known and cited as the “</w:t>
      </w:r>
      <w:r>
        <w:rPr>
          <w:lang w:val="en-CA"/>
        </w:rPr>
        <w:t>Tax Rate Groups</w:t>
      </w:r>
      <w:r w:rsidRPr="007C3B5E">
        <w:rPr>
          <w:lang w:val="en-CA"/>
        </w:rPr>
        <w:t xml:space="preserve"> Bylaw.”</w:t>
      </w:r>
    </w:p>
    <w:p w:rsidR="000C583C" w:rsidRDefault="000C583C" w:rsidP="000C583C">
      <w:pPr>
        <w:pStyle w:val="Bylawtemplateheader"/>
        <w:rPr>
          <w:lang w:val="en-CA"/>
        </w:rPr>
      </w:pPr>
      <w:r>
        <w:rPr>
          <w:lang w:val="en-CA"/>
        </w:rPr>
        <w:t>Authority</w:t>
      </w:r>
    </w:p>
    <w:p w:rsidR="00DF1056" w:rsidRDefault="00DF1056" w:rsidP="00DF1056">
      <w:pPr>
        <w:pStyle w:val="Bylawtemplatesection"/>
        <w:rPr>
          <w:lang w:val="en-CA"/>
        </w:rPr>
      </w:pPr>
      <w:r w:rsidRPr="00DF1056">
        <w:rPr>
          <w:lang w:val="en-CA"/>
        </w:rPr>
        <w:t xml:space="preserve">Subsection 8(1) of the </w:t>
      </w:r>
      <w:r w:rsidRPr="00DF1056">
        <w:rPr>
          <w:i/>
          <w:lang w:val="en-CA"/>
        </w:rPr>
        <w:t>Real Property Tax Act</w:t>
      </w:r>
      <w:r w:rsidRPr="00DF1056">
        <w:rPr>
          <w:lang w:val="en-CA"/>
        </w:rPr>
        <w:t xml:space="preserve">, RSPEI 1988 c R-5, provides the authority for Council to establish tax rates. </w:t>
      </w:r>
    </w:p>
    <w:p w:rsidR="00DF1056" w:rsidRDefault="00DF1056" w:rsidP="00DF1056">
      <w:pPr>
        <w:pStyle w:val="Bylawtemplatesection"/>
        <w:rPr>
          <w:lang w:val="en-CA"/>
        </w:rPr>
      </w:pPr>
      <w:r w:rsidRPr="00DF1056">
        <w:rPr>
          <w:lang w:val="en-CA"/>
        </w:rPr>
        <w:t>S</w:t>
      </w:r>
      <w:r w:rsidR="000C583C" w:rsidRPr="00DF1056">
        <w:rPr>
          <w:lang w:val="en-CA"/>
        </w:rPr>
        <w:t>ubsection 160(</w:t>
      </w:r>
      <w:r w:rsidRPr="00DF1056">
        <w:rPr>
          <w:lang w:val="en-CA"/>
        </w:rPr>
        <w:t>1</w:t>
      </w:r>
      <w:r w:rsidR="000C583C" w:rsidRPr="00DF1056">
        <w:rPr>
          <w:lang w:val="en-CA"/>
        </w:rPr>
        <w:t xml:space="preserve">) </w:t>
      </w:r>
      <w:r w:rsidRPr="00DF1056">
        <w:rPr>
          <w:lang w:val="en-CA"/>
        </w:rPr>
        <w:t xml:space="preserve">of </w:t>
      </w:r>
      <w:r w:rsidR="000C583C" w:rsidRPr="000C583C">
        <w:rPr>
          <w:rStyle w:val="Emphasis"/>
        </w:rPr>
        <w:t xml:space="preserve">Municipal Government Act </w:t>
      </w:r>
      <w:r w:rsidR="000C583C" w:rsidRPr="000C583C">
        <w:t>R.S.P.E.I. 1988, Cap. M-12.1</w:t>
      </w:r>
      <w:proofErr w:type="gramStart"/>
      <w:r w:rsidR="000C583C" w:rsidRPr="000C583C">
        <w:t>.</w:t>
      </w:r>
      <w:r w:rsidR="000C583C" w:rsidRPr="00DF1056">
        <w:rPr>
          <w:lang w:val="en-CA"/>
        </w:rPr>
        <w:t>,</w:t>
      </w:r>
      <w:proofErr w:type="gramEnd"/>
      <w:r w:rsidR="000C583C" w:rsidRPr="00DF1056">
        <w:rPr>
          <w:lang w:val="en-CA"/>
        </w:rPr>
        <w:t xml:space="preserve"> </w:t>
      </w:r>
      <w:r w:rsidRPr="00DF1056">
        <w:rPr>
          <w:lang w:val="en-CA"/>
        </w:rPr>
        <w:t xml:space="preserve">enables </w:t>
      </w:r>
      <w:r>
        <w:rPr>
          <w:lang w:val="en-CA"/>
        </w:rPr>
        <w:t>C</w:t>
      </w:r>
      <w:r w:rsidRPr="00DF1056">
        <w:rPr>
          <w:lang w:val="en-CA"/>
        </w:rPr>
        <w:t xml:space="preserve">ouncil to </w:t>
      </w:r>
      <w:r>
        <w:rPr>
          <w:lang w:val="en-CA"/>
        </w:rPr>
        <w:t xml:space="preserve">set and </w:t>
      </w:r>
      <w:r w:rsidRPr="00DF1056">
        <w:rPr>
          <w:lang w:val="en-CA"/>
        </w:rPr>
        <w:t xml:space="preserve">approve </w:t>
      </w:r>
      <w:r>
        <w:rPr>
          <w:lang w:val="en-CA"/>
        </w:rPr>
        <w:t>a rate or rates</w:t>
      </w:r>
      <w:r w:rsidRPr="00DF1056">
        <w:rPr>
          <w:lang w:val="en-CA"/>
        </w:rPr>
        <w:t xml:space="preserve">, by resolution, </w:t>
      </w:r>
      <w:r>
        <w:rPr>
          <w:lang w:val="en-CA"/>
        </w:rPr>
        <w:t xml:space="preserve">for all real property </w:t>
      </w:r>
      <w:r w:rsidRPr="00DF1056">
        <w:rPr>
          <w:lang w:val="en-CA"/>
        </w:rPr>
        <w:t>within the jurisdiction and boundaries of the municipality</w:t>
      </w:r>
      <w:r>
        <w:rPr>
          <w:lang w:val="en-CA"/>
        </w:rPr>
        <w:t xml:space="preserve">. </w:t>
      </w:r>
    </w:p>
    <w:p w:rsidR="00DF1056" w:rsidRPr="00DF1056" w:rsidRDefault="00DF1056" w:rsidP="00DF1056">
      <w:pPr>
        <w:pStyle w:val="Bylawtemplatesection"/>
        <w:rPr>
          <w:lang w:val="en-CA"/>
        </w:rPr>
      </w:pPr>
      <w:r>
        <w:rPr>
          <w:lang w:val="en-CA"/>
        </w:rPr>
        <w:t>Subsection 160(2)</w:t>
      </w:r>
      <w:r w:rsidR="0030020A">
        <w:rPr>
          <w:lang w:val="en-CA"/>
        </w:rPr>
        <w:t xml:space="preserve"> </w:t>
      </w:r>
      <w:r w:rsidR="0072599E">
        <w:rPr>
          <w:lang w:val="en-CA"/>
        </w:rPr>
        <w:t xml:space="preserve">of the </w:t>
      </w:r>
      <w:r w:rsidR="0072599E" w:rsidRPr="0030020A">
        <w:rPr>
          <w:i/>
          <w:color w:val="C00000"/>
          <w:lang w:val="en-CA"/>
        </w:rPr>
        <w:t>Municipal Government Act</w:t>
      </w:r>
      <w:r w:rsidRPr="00DF1056">
        <w:t xml:space="preserve"> </w:t>
      </w:r>
      <w:r w:rsidRPr="00DF1056">
        <w:rPr>
          <w:lang w:val="en-CA"/>
        </w:rPr>
        <w:t>enable</w:t>
      </w:r>
      <w:r>
        <w:rPr>
          <w:lang w:val="en-CA"/>
        </w:rPr>
        <w:t>s</w:t>
      </w:r>
      <w:r w:rsidRPr="00DF1056">
        <w:rPr>
          <w:lang w:val="en-CA"/>
        </w:rPr>
        <w:t xml:space="preserve"> </w:t>
      </w:r>
      <w:r>
        <w:rPr>
          <w:lang w:val="en-CA"/>
        </w:rPr>
        <w:t>C</w:t>
      </w:r>
      <w:r w:rsidRPr="00DF1056">
        <w:rPr>
          <w:lang w:val="en-CA"/>
        </w:rPr>
        <w:t xml:space="preserve">ouncil to establish, by bylaw, </w:t>
      </w:r>
      <w:r>
        <w:rPr>
          <w:lang w:val="en-CA"/>
        </w:rPr>
        <w:t xml:space="preserve">separate </w:t>
      </w:r>
      <w:r w:rsidRPr="00DF1056">
        <w:rPr>
          <w:lang w:val="en-CA"/>
        </w:rPr>
        <w:t xml:space="preserve">tax rate groups </w:t>
      </w:r>
      <w:r>
        <w:rPr>
          <w:lang w:val="en-CA"/>
        </w:rPr>
        <w:t>i</w:t>
      </w:r>
      <w:r w:rsidRPr="00DF1056">
        <w:rPr>
          <w:lang w:val="en-CA"/>
        </w:rPr>
        <w:t>n the municipality for purposes of raising revenue sufficient to defray projected municipal expenditures.</w:t>
      </w:r>
    </w:p>
    <w:p w:rsidR="00E52661" w:rsidRDefault="00E52661" w:rsidP="00E52661">
      <w:pPr>
        <w:pStyle w:val="Bylawtemplateheader"/>
        <w:rPr>
          <w:lang w:val="en-CA"/>
        </w:rPr>
      </w:pPr>
      <w:r>
        <w:rPr>
          <w:lang w:val="en-CA"/>
        </w:rPr>
        <w:t>A</w:t>
      </w:r>
      <w:r w:rsidR="00A90E0F">
        <w:rPr>
          <w:lang w:val="en-CA"/>
        </w:rPr>
        <w:t>pplication</w:t>
      </w:r>
    </w:p>
    <w:p w:rsidR="00A90E0F" w:rsidRPr="00DB6A11" w:rsidRDefault="00A90E0F" w:rsidP="000C583C">
      <w:pPr>
        <w:pStyle w:val="Bylawtemplatesection"/>
        <w:numPr>
          <w:ilvl w:val="0"/>
          <w:numId w:val="0"/>
        </w:numPr>
        <w:ind w:left="1170" w:hanging="810"/>
        <w:rPr>
          <w:lang w:val="en-CA"/>
        </w:rPr>
      </w:pPr>
      <w:r>
        <w:rPr>
          <w:lang w:val="en-CA"/>
        </w:rPr>
        <w:t>3.1</w:t>
      </w:r>
      <w:r>
        <w:rPr>
          <w:lang w:val="en-CA"/>
        </w:rPr>
        <w:tab/>
        <w:t>Th</w:t>
      </w:r>
      <w:r w:rsidR="000C583C">
        <w:rPr>
          <w:lang w:val="en-CA"/>
        </w:rPr>
        <w:t xml:space="preserve">is bylaw applies to </w:t>
      </w:r>
      <w:r>
        <w:rPr>
          <w:lang w:val="en-CA"/>
        </w:rPr>
        <w:t xml:space="preserve">all real property </w:t>
      </w:r>
      <w:r w:rsidRPr="0042236F">
        <w:rPr>
          <w:lang w:val="en-CA"/>
        </w:rPr>
        <w:t xml:space="preserve">within the boundaries of a municipality </w:t>
      </w:r>
      <w:r w:rsidR="000C583C">
        <w:rPr>
          <w:lang w:val="en-CA"/>
        </w:rPr>
        <w:t xml:space="preserve">that </w:t>
      </w:r>
      <w:r w:rsidRPr="0042236F">
        <w:rPr>
          <w:lang w:val="en-CA"/>
        </w:rPr>
        <w:t>is liable each calendar year to taxation by the municipality</w:t>
      </w:r>
      <w:r>
        <w:rPr>
          <w:lang w:val="en-CA"/>
        </w:rPr>
        <w:t xml:space="preserve">. </w:t>
      </w:r>
    </w:p>
    <w:p w:rsidR="00E52661" w:rsidRPr="007C3B5E" w:rsidRDefault="00E52661" w:rsidP="00E52661">
      <w:pPr>
        <w:pStyle w:val="Bylawtemplateheader"/>
        <w:rPr>
          <w:lang w:val="en-CA"/>
        </w:rPr>
      </w:pPr>
      <w:r w:rsidRPr="007C3B5E">
        <w:rPr>
          <w:lang w:val="en-CA"/>
        </w:rPr>
        <w:t xml:space="preserve">Definitions </w:t>
      </w:r>
    </w:p>
    <w:p w:rsidR="00E52661" w:rsidRPr="007C3B5E" w:rsidRDefault="00E52661" w:rsidP="00E52661">
      <w:pPr>
        <w:pStyle w:val="Bylawtemplatesection"/>
        <w:rPr>
          <w:lang w:val="en-CA"/>
        </w:rPr>
      </w:pPr>
      <w:r w:rsidRPr="007C3B5E">
        <w:rPr>
          <w:lang w:val="en-CA"/>
        </w:rPr>
        <w:t xml:space="preserve">“Act” means the </w:t>
      </w:r>
      <w:r w:rsidRPr="00DF1056">
        <w:rPr>
          <w:i/>
          <w:lang w:val="en-CA"/>
        </w:rPr>
        <w:t>Municipal Government Act</w:t>
      </w:r>
      <w:r w:rsidRPr="007C3B5E">
        <w:rPr>
          <w:lang w:val="en-CA"/>
        </w:rPr>
        <w:t>.</w:t>
      </w:r>
    </w:p>
    <w:p w:rsidR="00E52661" w:rsidRPr="007C3B5E" w:rsidRDefault="00E52661" w:rsidP="00E52661">
      <w:pPr>
        <w:pStyle w:val="Bylawtemplatesection"/>
        <w:rPr>
          <w:lang w:val="en-CA"/>
        </w:rPr>
      </w:pPr>
      <w:r w:rsidRPr="007C3B5E">
        <w:rPr>
          <w:lang w:val="en-CA"/>
        </w:rPr>
        <w:t xml:space="preserve">“Chief Administrative Officer” or “CAO” means the administrative head of a municipality as appointed by </w:t>
      </w:r>
      <w:r w:rsidR="00DF1056">
        <w:rPr>
          <w:lang w:val="en-CA"/>
        </w:rPr>
        <w:t>C</w:t>
      </w:r>
      <w:r w:rsidRPr="007C3B5E">
        <w:rPr>
          <w:lang w:val="en-CA"/>
        </w:rPr>
        <w:t xml:space="preserve">ouncil under subsection </w:t>
      </w:r>
      <w:r w:rsidR="00A90E0F">
        <w:t>86(2</w:t>
      </w:r>
      <w:proofErr w:type="gramStart"/>
      <w:r w:rsidR="00A90E0F">
        <w:t>)(</w:t>
      </w:r>
      <w:proofErr w:type="gramEnd"/>
      <w:r w:rsidR="00A90E0F">
        <w:t>c)</w:t>
      </w:r>
      <w:r w:rsidR="00A90E0F" w:rsidRPr="009D0161">
        <w:t xml:space="preserve"> </w:t>
      </w:r>
      <w:r w:rsidRPr="007C3B5E">
        <w:rPr>
          <w:lang w:val="en-CA"/>
        </w:rPr>
        <w:t xml:space="preserve">of the </w:t>
      </w:r>
      <w:r w:rsidRPr="007C3B5E">
        <w:rPr>
          <w:i/>
          <w:lang w:val="en-CA"/>
        </w:rPr>
        <w:t>Municipal Government Act</w:t>
      </w:r>
      <w:r w:rsidRPr="007C3B5E">
        <w:rPr>
          <w:lang w:val="en-CA"/>
        </w:rPr>
        <w:t>.</w:t>
      </w:r>
    </w:p>
    <w:p w:rsidR="00E52661" w:rsidRPr="007C3B5E" w:rsidRDefault="00E52661" w:rsidP="00E52661">
      <w:pPr>
        <w:pStyle w:val="Bylawtemplatesection"/>
        <w:rPr>
          <w:lang w:val="en-CA"/>
        </w:rPr>
      </w:pPr>
      <w:r w:rsidRPr="007C3B5E">
        <w:rPr>
          <w:lang w:val="en-CA"/>
        </w:rPr>
        <w:t xml:space="preserve">“Council” means the </w:t>
      </w:r>
      <w:r w:rsidR="00DF1056">
        <w:rPr>
          <w:lang w:val="en-CA"/>
        </w:rPr>
        <w:t>M</w:t>
      </w:r>
      <w:r w:rsidRPr="007C3B5E">
        <w:rPr>
          <w:lang w:val="en-CA"/>
        </w:rPr>
        <w:t xml:space="preserve">ayor and other members of the </w:t>
      </w:r>
      <w:r w:rsidR="00DF1056">
        <w:rPr>
          <w:lang w:val="en-CA"/>
        </w:rPr>
        <w:t>C</w:t>
      </w:r>
      <w:r w:rsidRPr="007C3B5E">
        <w:rPr>
          <w:lang w:val="en-CA"/>
        </w:rPr>
        <w:t>ouncil of the municipality.</w:t>
      </w:r>
    </w:p>
    <w:p w:rsidR="00E52661" w:rsidRDefault="00E52661" w:rsidP="00E52661">
      <w:pPr>
        <w:pStyle w:val="Bylawtemplatesection"/>
        <w:rPr>
          <w:lang w:val="en-CA"/>
        </w:rPr>
      </w:pPr>
      <w:r w:rsidRPr="007C3B5E">
        <w:rPr>
          <w:lang w:val="en-CA"/>
        </w:rPr>
        <w:t xml:space="preserve">“Councillor” means a member of </w:t>
      </w:r>
      <w:r w:rsidR="00DF1056">
        <w:rPr>
          <w:lang w:val="en-CA"/>
        </w:rPr>
        <w:t>C</w:t>
      </w:r>
      <w:r w:rsidRPr="007C3B5E">
        <w:rPr>
          <w:lang w:val="en-CA"/>
        </w:rPr>
        <w:t xml:space="preserve">ouncil other than the </w:t>
      </w:r>
      <w:r w:rsidR="00DF1056">
        <w:rPr>
          <w:lang w:val="en-CA"/>
        </w:rPr>
        <w:t>M</w:t>
      </w:r>
      <w:r w:rsidRPr="007C3B5E">
        <w:rPr>
          <w:lang w:val="en-CA"/>
        </w:rPr>
        <w:t>ayor.</w:t>
      </w:r>
    </w:p>
    <w:p w:rsidR="00E52661" w:rsidRPr="00FF054A" w:rsidRDefault="00E52661" w:rsidP="00E52661">
      <w:pPr>
        <w:pStyle w:val="Bylawtemplatesection"/>
        <w:rPr>
          <w:b/>
          <w:lang w:val="en-CA"/>
        </w:rPr>
      </w:pPr>
      <w:r>
        <w:rPr>
          <w:lang w:val="en-CA"/>
        </w:rPr>
        <w:t>“</w:t>
      </w:r>
      <w:r w:rsidRPr="00677BAB">
        <w:rPr>
          <w:lang w:val="en-CA"/>
        </w:rPr>
        <w:t xml:space="preserve">Operating Budget” </w:t>
      </w:r>
      <w:r w:rsidRPr="00677BAB">
        <w:rPr>
          <w:rFonts w:cs="Arial"/>
          <w:color w:val="222222"/>
          <w:shd w:val="clear" w:color="auto" w:fill="FFFFFF"/>
        </w:rPr>
        <w:t>is the annual</w:t>
      </w:r>
      <w:r w:rsidRPr="00677BAB">
        <w:rPr>
          <w:rStyle w:val="apple-converted-space"/>
          <w:rFonts w:cs="Arial"/>
          <w:color w:val="222222"/>
          <w:shd w:val="clear" w:color="auto" w:fill="FFFFFF"/>
        </w:rPr>
        <w:t> </w:t>
      </w:r>
      <w:r w:rsidRPr="00677BAB">
        <w:rPr>
          <w:rFonts w:cs="Arial"/>
          <w:bCs w:val="0"/>
          <w:color w:val="222222"/>
          <w:shd w:val="clear" w:color="auto" w:fill="FFFFFF"/>
        </w:rPr>
        <w:t>budget</w:t>
      </w:r>
      <w:r w:rsidRPr="00677BAB">
        <w:rPr>
          <w:rStyle w:val="apple-converted-space"/>
          <w:rFonts w:cs="Arial"/>
          <w:color w:val="222222"/>
          <w:shd w:val="clear" w:color="auto" w:fill="FFFFFF"/>
        </w:rPr>
        <w:t> </w:t>
      </w:r>
      <w:r w:rsidRPr="00677BAB">
        <w:rPr>
          <w:rFonts w:cs="Arial"/>
          <w:color w:val="222222"/>
          <w:shd w:val="clear" w:color="auto" w:fill="FFFFFF"/>
        </w:rPr>
        <w:t xml:space="preserve">of Council stated in terms </w:t>
      </w:r>
      <w:r w:rsidRPr="00FF054A">
        <w:rPr>
          <w:rFonts w:cs="Arial"/>
          <w:color w:val="222222"/>
          <w:shd w:val="clear" w:color="auto" w:fill="FFFFFF"/>
        </w:rPr>
        <w:t>of</w:t>
      </w:r>
      <w:r w:rsidRPr="00FF054A">
        <w:rPr>
          <w:rStyle w:val="apple-converted-space"/>
          <w:rFonts w:cs="Arial"/>
          <w:color w:val="222222"/>
          <w:shd w:val="clear" w:color="auto" w:fill="FFFFFF"/>
        </w:rPr>
        <w:t> </w:t>
      </w:r>
      <w:r w:rsidRPr="00FF054A">
        <w:rPr>
          <w:rFonts w:cs="Arial"/>
          <w:bCs w:val="0"/>
          <w:color w:val="222222"/>
          <w:shd w:val="clear" w:color="auto" w:fill="FFFFFF"/>
        </w:rPr>
        <w:t>Budget</w:t>
      </w:r>
      <w:r w:rsidRPr="00FF054A">
        <w:rPr>
          <w:rStyle w:val="apple-converted-space"/>
          <w:rFonts w:cs="Arial"/>
          <w:color w:val="222222"/>
          <w:shd w:val="clear" w:color="auto" w:fill="FFFFFF"/>
        </w:rPr>
        <w:t> </w:t>
      </w:r>
      <w:r w:rsidRPr="00FF054A">
        <w:rPr>
          <w:rFonts w:cs="Arial"/>
          <w:color w:val="222222"/>
          <w:shd w:val="clear" w:color="auto" w:fill="FFFFFF"/>
        </w:rPr>
        <w:t>Classification Code, functional categories and cost accounts.</w:t>
      </w:r>
      <w:r w:rsidRPr="00FF054A">
        <w:rPr>
          <w:rStyle w:val="apple-converted-space"/>
          <w:rFonts w:ascii="Arial" w:hAnsi="Arial" w:cs="Arial"/>
          <w:color w:val="222222"/>
          <w:sz w:val="20"/>
          <w:szCs w:val="20"/>
          <w:shd w:val="clear" w:color="auto" w:fill="FFFFFF"/>
        </w:rPr>
        <w:t> </w:t>
      </w:r>
    </w:p>
    <w:p w:rsidR="00E52661" w:rsidRPr="00FF054A" w:rsidRDefault="00E52661" w:rsidP="00E52661">
      <w:pPr>
        <w:pStyle w:val="Bylawtemplatesection"/>
        <w:spacing w:before="0" w:after="0"/>
        <w:ind w:left="1166" w:hanging="806"/>
        <w:rPr>
          <w:lang w:val="en-CA"/>
        </w:rPr>
      </w:pPr>
      <w:r w:rsidRPr="00FF054A">
        <w:rPr>
          <w:lang w:val="en-CA"/>
        </w:rPr>
        <w:lastRenderedPageBreak/>
        <w:t xml:space="preserve">“Capital Budget” is the annual budget of Council </w:t>
      </w:r>
      <w:r w:rsidRPr="00FF054A">
        <w:rPr>
          <w:rFonts w:cs="Arial"/>
          <w:color w:val="222222"/>
          <w:shd w:val="clear" w:color="auto" w:fill="FFFFFF"/>
        </w:rPr>
        <w:t>allocating money for the acquisition or maintenance of fixed assets such as land, buildings, and equipment.</w:t>
      </w:r>
    </w:p>
    <w:p w:rsidR="00A6732D" w:rsidRPr="000A577A" w:rsidRDefault="00A6732D" w:rsidP="00A6732D">
      <w:pPr>
        <w:pStyle w:val="Bylawtemplatesection"/>
        <w:rPr>
          <w:lang w:val="en-CA"/>
        </w:rPr>
      </w:pPr>
      <w:r w:rsidRPr="000A577A">
        <w:rPr>
          <w:lang w:val="en-CA"/>
        </w:rPr>
        <w:t xml:space="preserve">“Lien” means </w:t>
      </w:r>
      <w:r w:rsidRPr="000A577A">
        <w:t xml:space="preserve">an encumbrance or charge on a property to secure the debt owed by the property owner to the </w:t>
      </w:r>
      <w:r w:rsidRPr="000A577A">
        <w:rPr>
          <w:lang w:val="en-CA"/>
        </w:rPr>
        <w:t>City/Town/Rural Municipality of</w:t>
      </w:r>
      <w:r w:rsidRPr="000A577A">
        <w:rPr>
          <w:u w:val="single"/>
          <w:lang w:val="en-CA"/>
        </w:rPr>
        <w:t xml:space="preserve">                                </w:t>
      </w:r>
      <w:r w:rsidRPr="000A577A">
        <w:rPr>
          <w:b/>
        </w:rPr>
        <w:t xml:space="preserve"> </w:t>
      </w:r>
      <w:r w:rsidRPr="000A577A">
        <w:t>.</w:t>
      </w:r>
    </w:p>
    <w:p w:rsidR="00E52661" w:rsidRPr="00BA1465" w:rsidRDefault="00A6732D" w:rsidP="00BA1465">
      <w:pPr>
        <w:pStyle w:val="Bylawtemplatesection"/>
        <w:rPr>
          <w:lang w:val="en-CA"/>
        </w:rPr>
      </w:pPr>
      <w:r w:rsidRPr="00BA1465">
        <w:rPr>
          <w:lang w:val="en-CA"/>
        </w:rPr>
        <w:t xml:space="preserve"> </w:t>
      </w:r>
      <w:r w:rsidR="00BA1465" w:rsidRPr="00BA1465">
        <w:rPr>
          <w:lang w:val="en-CA"/>
        </w:rPr>
        <w:t>“</w:t>
      </w:r>
      <w:r w:rsidR="00BA1465">
        <w:rPr>
          <w:lang w:val="en-CA"/>
        </w:rPr>
        <w:t>T</w:t>
      </w:r>
      <w:r w:rsidR="00BA1465" w:rsidRPr="00BA1465">
        <w:rPr>
          <w:lang w:val="en-CA"/>
        </w:rPr>
        <w:t>ax rate group” means</w:t>
      </w:r>
      <w:r w:rsidR="00BA1465">
        <w:rPr>
          <w:lang w:val="en-CA"/>
        </w:rPr>
        <w:t>, in accordance with section 159 of the Act,</w:t>
      </w:r>
      <w:r w:rsidR="00BA1465" w:rsidRPr="00BA1465">
        <w:rPr>
          <w:lang w:val="en-CA"/>
        </w:rPr>
        <w:t xml:space="preserve"> commercial or non</w:t>
      </w:r>
      <w:r w:rsidR="001D4D45">
        <w:rPr>
          <w:lang w:val="en-CA"/>
        </w:rPr>
        <w:t>-</w:t>
      </w:r>
      <w:r w:rsidR="00BA1465" w:rsidRPr="00BA1465">
        <w:rPr>
          <w:lang w:val="en-CA"/>
        </w:rPr>
        <w:t>commercial real property in a municipality that has similar specified attributes, including but not limited to (a) access to municipal services not available in other areas of the municipality; (b) access to a higher level of municipal services than that available in other areas of the municipality; (c) geographic location in the municipality; (d) property use; or (e) property ownership.</w:t>
      </w:r>
    </w:p>
    <w:p w:rsidR="00E52661" w:rsidRPr="007C3B5E" w:rsidRDefault="00E52661" w:rsidP="00E52661">
      <w:pPr>
        <w:pStyle w:val="Bylawtemplateheader"/>
        <w:rPr>
          <w:lang w:val="en-CA"/>
        </w:rPr>
      </w:pPr>
      <w:r w:rsidRPr="007C3B5E">
        <w:rPr>
          <w:lang w:val="en-CA"/>
        </w:rPr>
        <w:t>General</w:t>
      </w:r>
    </w:p>
    <w:p w:rsidR="00E52661" w:rsidRDefault="00E52661" w:rsidP="00E52661">
      <w:pPr>
        <w:pStyle w:val="Bylawtemplatesection"/>
      </w:pPr>
      <w:r>
        <w:t xml:space="preserve">Council, through this bylaw, establishes tax rate groups within the municipality and may apply different tax rates to each group to reflect the differences in services provided. </w:t>
      </w:r>
    </w:p>
    <w:p w:rsidR="00E52661" w:rsidRDefault="00E52661" w:rsidP="00E52661">
      <w:pPr>
        <w:pStyle w:val="Bylawtemplatesection"/>
      </w:pPr>
      <w:r>
        <w:t xml:space="preserve">The rate or rates of tax that may be approved by </w:t>
      </w:r>
      <w:r w:rsidR="00DF1056">
        <w:t>C</w:t>
      </w:r>
      <w:r>
        <w:t xml:space="preserve">ouncil shall consist only of one commercial rate and one non-commercial rate for each tax group. </w:t>
      </w:r>
    </w:p>
    <w:p w:rsidR="00E52661" w:rsidRDefault="00E52661" w:rsidP="00E52661">
      <w:pPr>
        <w:pStyle w:val="Bylawtemplatesection"/>
      </w:pPr>
      <w:r>
        <w:t xml:space="preserve">Council will set tax rates within the municipality by resolution. </w:t>
      </w:r>
    </w:p>
    <w:p w:rsidR="00E52661" w:rsidRDefault="00E52661" w:rsidP="00E52661">
      <w:pPr>
        <w:pStyle w:val="Bylawtemplatesection"/>
      </w:pPr>
      <w:r>
        <w:t>Council may set a different tax r</w:t>
      </w:r>
      <w:r w:rsidR="00DF1056">
        <w:t xml:space="preserve">ate where it has created a tax rate </w:t>
      </w:r>
      <w:r>
        <w:t xml:space="preserve">group based on property use or type in accordance with subsection 160(2) of the Act. </w:t>
      </w:r>
    </w:p>
    <w:p w:rsidR="00E52661" w:rsidRDefault="00E52661" w:rsidP="00E52661">
      <w:pPr>
        <w:pStyle w:val="Bylawtemplateheader"/>
      </w:pPr>
      <w:r>
        <w:t xml:space="preserve">Tax Groups </w:t>
      </w:r>
    </w:p>
    <w:p w:rsidR="00DF1056" w:rsidRPr="00A90E0F" w:rsidRDefault="00DF1056" w:rsidP="00DF1056">
      <w:pPr>
        <w:pStyle w:val="Bylawtemplatenotebox"/>
      </w:pPr>
      <w:r w:rsidRPr="00DF1056">
        <w:rPr>
          <w:b/>
        </w:rPr>
        <w:t>Note</w:t>
      </w:r>
      <w:r w:rsidRPr="00DF1056">
        <w:t xml:space="preserve">: Commercial and non-commercial are the basic tax rate groups that may be established. </w:t>
      </w:r>
    </w:p>
    <w:p w:rsidR="00DF1056" w:rsidRDefault="00DF1056" w:rsidP="00DF1056">
      <w:pPr>
        <w:pStyle w:val="Bylawtemplateclause"/>
        <w:numPr>
          <w:ilvl w:val="0"/>
          <w:numId w:val="0"/>
        </w:numPr>
      </w:pPr>
    </w:p>
    <w:p w:rsidR="00E52661" w:rsidRDefault="00E52661" w:rsidP="000C583C">
      <w:pPr>
        <w:pStyle w:val="Bylawtemplateclause"/>
        <w:numPr>
          <w:ilvl w:val="0"/>
          <w:numId w:val="0"/>
        </w:numPr>
        <w:ind w:left="1170" w:hanging="810"/>
      </w:pPr>
      <w:r>
        <w:t>6.1</w:t>
      </w:r>
      <w:r>
        <w:tab/>
      </w:r>
      <w:r w:rsidRPr="008A304F">
        <w:t xml:space="preserve">The </w:t>
      </w:r>
      <w:r w:rsidRPr="008A304F">
        <w:rPr>
          <w:lang w:val="en-CA"/>
        </w:rPr>
        <w:t>City/Town/Rural Municipality of</w:t>
      </w:r>
      <w:r w:rsidRPr="007C3B5E">
        <w:rPr>
          <w:u w:val="single"/>
          <w:lang w:val="en-CA"/>
        </w:rPr>
        <w:t xml:space="preserve">                                </w:t>
      </w:r>
      <w:proofErr w:type="gramStart"/>
      <w:r w:rsidRPr="00BE537C">
        <w:t>establishes</w:t>
      </w:r>
      <w:proofErr w:type="gramEnd"/>
      <w:r w:rsidR="000C583C">
        <w:t>,</w:t>
      </w:r>
      <w:r w:rsidRPr="00BE537C">
        <w:t xml:space="preserve"> under this bylaw</w:t>
      </w:r>
      <w:r w:rsidR="000C583C">
        <w:t>,</w:t>
      </w:r>
      <w:r w:rsidRPr="00BE537C">
        <w:t xml:space="preserve"> the following tax rate groups:</w:t>
      </w:r>
      <w:r>
        <w:t xml:space="preserve"> </w:t>
      </w:r>
    </w:p>
    <w:p w:rsidR="00E52661" w:rsidRDefault="00CB11D3" w:rsidP="00E52661">
      <w:pPr>
        <w:pStyle w:val="Bylawtemplatesubsection"/>
      </w:pPr>
      <w:r>
        <w:t>c</w:t>
      </w:r>
      <w:r w:rsidR="00E52661">
        <w:t xml:space="preserve">ommercial </w:t>
      </w:r>
    </w:p>
    <w:p w:rsidR="00DF1056" w:rsidRDefault="00CB11D3" w:rsidP="00DF1056">
      <w:pPr>
        <w:pStyle w:val="Bylawtemplatesubsection"/>
      </w:pPr>
      <w:r>
        <w:t>n</w:t>
      </w:r>
      <w:r w:rsidR="001D4D45" w:rsidRPr="00A90E0F">
        <w:t>on-</w:t>
      </w:r>
      <w:r>
        <w:t>c</w:t>
      </w:r>
      <w:r w:rsidR="00E52661" w:rsidRPr="00A90E0F">
        <w:t xml:space="preserve">ommercial </w:t>
      </w:r>
    </w:p>
    <w:p w:rsidR="00DF1056" w:rsidRDefault="00DF1056" w:rsidP="00DF1056">
      <w:pPr>
        <w:pStyle w:val="Bylawtemplatenotebox"/>
      </w:pPr>
      <w:r w:rsidRPr="00DF1056">
        <w:rPr>
          <w:b/>
        </w:rPr>
        <w:t>Note</w:t>
      </w:r>
      <w:r>
        <w:t xml:space="preserve">: </w:t>
      </w:r>
      <w:r w:rsidRPr="00DF1056">
        <w:t>Council may set up additional tax rate groups in keeping with section 159 and subsection 160 (2) of the Act (as illustrated below), provided sufficient notice is given to Taxation.</w:t>
      </w:r>
    </w:p>
    <w:p w:rsidR="00DF1056" w:rsidRDefault="00CB11D3" w:rsidP="00DF1056">
      <w:pPr>
        <w:pStyle w:val="Bylawtemplatesubsection"/>
      </w:pPr>
      <w:r>
        <w:t>a</w:t>
      </w:r>
      <w:r w:rsidR="00DF1056">
        <w:t>gricultural</w:t>
      </w:r>
    </w:p>
    <w:p w:rsidR="00DF1056" w:rsidRDefault="00CB11D3" w:rsidP="00DF1056">
      <w:pPr>
        <w:pStyle w:val="Bylawtemplatesubsection"/>
      </w:pPr>
      <w:r>
        <w:t>u</w:t>
      </w:r>
      <w:r w:rsidR="00DF1056">
        <w:t xml:space="preserve">rban </w:t>
      </w:r>
      <w:r>
        <w:t>s</w:t>
      </w:r>
      <w:r w:rsidR="00DF1056">
        <w:t>erviced</w:t>
      </w:r>
    </w:p>
    <w:p w:rsidR="00DF1056" w:rsidRDefault="00CB11D3" w:rsidP="00DF1056">
      <w:pPr>
        <w:pStyle w:val="Bylawtemplatesubsection"/>
      </w:pPr>
      <w:r>
        <w:t>r</w:t>
      </w:r>
      <w:r w:rsidR="00DF1056">
        <w:t xml:space="preserve">ural non-commercial </w:t>
      </w:r>
    </w:p>
    <w:p w:rsidR="00DF1056" w:rsidRDefault="00CB11D3" w:rsidP="00DF1056">
      <w:pPr>
        <w:pStyle w:val="Bylawtemplatesubsection"/>
      </w:pPr>
      <w:r>
        <w:t>b</w:t>
      </w:r>
      <w:r w:rsidR="00DF1056">
        <w:t xml:space="preserve">usiness </w:t>
      </w:r>
      <w:r>
        <w:t>i</w:t>
      </w:r>
      <w:r w:rsidR="00DF1056">
        <w:t xml:space="preserve">mprovement </w:t>
      </w:r>
      <w:r>
        <w:t>d</w:t>
      </w:r>
      <w:r w:rsidR="00DF1056">
        <w:t xml:space="preserve">istrict </w:t>
      </w:r>
    </w:p>
    <w:p w:rsidR="00DF1056" w:rsidRPr="00DF1056" w:rsidRDefault="00DF1056" w:rsidP="00DF1056">
      <w:pPr>
        <w:pStyle w:val="Bylawtemplatesubsection"/>
        <w:numPr>
          <w:ilvl w:val="0"/>
          <w:numId w:val="0"/>
        </w:numPr>
        <w:ind w:left="1710" w:hanging="1350"/>
        <w:rPr>
          <w:color w:val="C00000"/>
        </w:rPr>
      </w:pPr>
    </w:p>
    <w:p w:rsidR="00E52661" w:rsidRDefault="00DF1056" w:rsidP="00E52661">
      <w:pPr>
        <w:pStyle w:val="Bylawtemplateheader"/>
      </w:pPr>
      <w:r>
        <w:lastRenderedPageBreak/>
        <w:t xml:space="preserve">Establishing </w:t>
      </w:r>
      <w:r w:rsidR="00E52661">
        <w:t xml:space="preserve">Group Rates </w:t>
      </w:r>
    </w:p>
    <w:p w:rsidR="00DF1056" w:rsidRPr="00DF1056" w:rsidRDefault="00E52661" w:rsidP="00DF1056">
      <w:pPr>
        <w:pStyle w:val="Bylawtemplatesection"/>
        <w:rPr>
          <w:lang w:val="en-CA"/>
        </w:rPr>
      </w:pPr>
      <w:r w:rsidRPr="00DF1056">
        <w:t xml:space="preserve">The tax rates for each group shall be established by resolution of </w:t>
      </w:r>
      <w:r w:rsidR="00DF1056">
        <w:t>C</w:t>
      </w:r>
      <w:r w:rsidRPr="00DF1056">
        <w:t>ouncil on an annual basis prior to March 31</w:t>
      </w:r>
      <w:r w:rsidRPr="00DF1056">
        <w:rPr>
          <w:vertAlign w:val="superscript"/>
        </w:rPr>
        <w:t>st</w:t>
      </w:r>
      <w:r w:rsidRPr="00DF1056">
        <w:t xml:space="preserve">. </w:t>
      </w:r>
      <w:r w:rsidR="00DF1056" w:rsidRPr="00DF1056">
        <w:t xml:space="preserve">Tax rate groups established in this bylaw </w:t>
      </w:r>
      <w:r w:rsidR="00DF1056">
        <w:t xml:space="preserve">are </w:t>
      </w:r>
      <w:r w:rsidR="00DF1056" w:rsidRPr="00DF1056">
        <w:t xml:space="preserve">identified in </w:t>
      </w:r>
      <w:r w:rsidR="00DF1056">
        <w:t>“Schedule A” of this bylaw.</w:t>
      </w:r>
    </w:p>
    <w:p w:rsidR="00DF1056" w:rsidRPr="00DF1056" w:rsidRDefault="00DF1056" w:rsidP="00DF1056">
      <w:pPr>
        <w:pStyle w:val="Bylawtemplatenotebox"/>
        <w:rPr>
          <w:bCs/>
          <w:lang w:val="en-CA"/>
        </w:rPr>
      </w:pPr>
      <w:r w:rsidRPr="00DF1056">
        <w:rPr>
          <w:b/>
        </w:rPr>
        <w:t>Note</w:t>
      </w:r>
      <w:r>
        <w:t>: S</w:t>
      </w:r>
      <w:r w:rsidRPr="00DF1056">
        <w:rPr>
          <w:bCs/>
        </w:rPr>
        <w:t xml:space="preserve">chedule A” </w:t>
      </w:r>
      <w:r>
        <w:rPr>
          <w:bCs/>
        </w:rPr>
        <w:t xml:space="preserve">forms part of this bylaw. It lists and </w:t>
      </w:r>
      <w:r w:rsidRPr="00DF1056">
        <w:rPr>
          <w:bCs/>
        </w:rPr>
        <w:t xml:space="preserve">describes </w:t>
      </w:r>
      <w:r>
        <w:rPr>
          <w:bCs/>
        </w:rPr>
        <w:t xml:space="preserve">the qualities and characteristics of each separate tax rate group. </w:t>
      </w:r>
    </w:p>
    <w:p w:rsidR="00E52661" w:rsidRPr="00A021E5" w:rsidRDefault="00E52661" w:rsidP="00E52661">
      <w:pPr>
        <w:pStyle w:val="Bylawtemplateheader"/>
      </w:pPr>
      <w:r w:rsidRPr="00A021E5">
        <w:t xml:space="preserve">Notification </w:t>
      </w:r>
    </w:p>
    <w:p w:rsidR="00E52661" w:rsidRDefault="00E52661" w:rsidP="00E52661">
      <w:pPr>
        <w:pStyle w:val="Bylawtemplatesection"/>
      </w:pPr>
      <w:r>
        <w:t>Council shall</w:t>
      </w:r>
      <w:r w:rsidRPr="007D3492">
        <w:t xml:space="preserve"> notify the Provincial Tax Commissioner in writing regarding rate or rates of taxation to be set for the period of January to December prior to March 31 of the year to which rates apply</w:t>
      </w:r>
      <w:r>
        <w:t>.</w:t>
      </w:r>
    </w:p>
    <w:p w:rsidR="00A77AF8" w:rsidRDefault="00A77AF8" w:rsidP="00A77AF8">
      <w:pPr>
        <w:pStyle w:val="Bylawtemplatesection"/>
      </w:pPr>
      <w:r w:rsidRPr="00DD173B">
        <w:t xml:space="preserve">Where the municipality is restructured, Council shall notify the Provincial Tax Commissioner </w:t>
      </w:r>
      <w:r>
        <w:t xml:space="preserve">of the restructuring </w:t>
      </w:r>
      <w:r w:rsidRPr="00DD173B">
        <w:t>on or before</w:t>
      </w:r>
      <w:r>
        <w:t xml:space="preserve"> </w:t>
      </w:r>
      <w:r w:rsidRPr="00DD173B">
        <w:t>September 30 of the p</w:t>
      </w:r>
      <w:r>
        <w:t>receding calendar year.</w:t>
      </w:r>
    </w:p>
    <w:p w:rsidR="001D4D45" w:rsidRPr="00DD173B" w:rsidRDefault="00A77AF8" w:rsidP="00A77AF8">
      <w:pPr>
        <w:pStyle w:val="Bylawtemplatesection"/>
      </w:pPr>
      <w:r w:rsidRPr="00DD173B">
        <w:t xml:space="preserve">Where </w:t>
      </w:r>
      <w:r>
        <w:t>Council has established or changed</w:t>
      </w:r>
      <w:r w:rsidRPr="00DD173B">
        <w:t xml:space="preserve"> a tax rate group, Council shall notify the Provincial Tax Commissioner on or before</w:t>
      </w:r>
      <w:r>
        <w:t xml:space="preserve"> </w:t>
      </w:r>
      <w:r w:rsidRPr="00DD173B">
        <w:t xml:space="preserve">December 31 of the preceding calendar year. </w:t>
      </w:r>
    </w:p>
    <w:p w:rsidR="00E52661" w:rsidRDefault="00E52661" w:rsidP="00E52661">
      <w:pPr>
        <w:pStyle w:val="Bylawtemplateheader"/>
      </w:pPr>
      <w:r>
        <w:t>Restrictions on Rate Setting</w:t>
      </w:r>
    </w:p>
    <w:p w:rsidR="00DF1056" w:rsidRPr="00DF1056" w:rsidRDefault="00E52661" w:rsidP="00E52661">
      <w:pPr>
        <w:pStyle w:val="Bylawtemplatesection"/>
      </w:pPr>
      <w:r w:rsidRPr="00DF1056">
        <w:t>Council shall not approve a change to a tax rate to take effect at any time except on January 1 of the year in which the new tax rate applies</w:t>
      </w:r>
      <w:r w:rsidR="00DF1056" w:rsidRPr="00DF1056">
        <w:t xml:space="preserve">. </w:t>
      </w:r>
    </w:p>
    <w:p w:rsidR="00E52661" w:rsidRPr="00DF1056" w:rsidRDefault="00DF1056" w:rsidP="00E52661">
      <w:pPr>
        <w:pStyle w:val="Bylawtemplatesection"/>
      </w:pPr>
      <w:r w:rsidRPr="00DF1056">
        <w:t xml:space="preserve">Council shall not approve a change to a tax rate </w:t>
      </w:r>
      <w:r w:rsidR="00E52661" w:rsidRPr="00DF1056">
        <w:t>to apply for a period of tim</w:t>
      </w:r>
      <w:r w:rsidR="00CF71F3">
        <w:t xml:space="preserve">e less than a full calendar year.  </w:t>
      </w:r>
    </w:p>
    <w:p w:rsidR="00E52661" w:rsidRDefault="00E52661" w:rsidP="00E52661">
      <w:pPr>
        <w:pStyle w:val="Bylawtemplateheader"/>
        <w:rPr>
          <w:lang w:val="en-CA"/>
        </w:rPr>
      </w:pPr>
      <w:r>
        <w:rPr>
          <w:lang w:val="en-CA"/>
        </w:rPr>
        <w:t xml:space="preserve">Enforcement </w:t>
      </w:r>
    </w:p>
    <w:p w:rsidR="00E52661" w:rsidRPr="005A7551" w:rsidRDefault="00E52661" w:rsidP="00E52661">
      <w:pPr>
        <w:pStyle w:val="Bylawtemplatesection"/>
        <w:rPr>
          <w:lang w:val="en-CA"/>
        </w:rPr>
      </w:pPr>
      <w:r>
        <w:rPr>
          <w:lang w:val="en-CA"/>
        </w:rPr>
        <w:t xml:space="preserve">The Minister of Finance collects and is responsible for enforcing the collection of taxes on behalf of the </w:t>
      </w:r>
      <w:r w:rsidRPr="007C3B5E">
        <w:rPr>
          <w:lang w:val="en-CA"/>
        </w:rPr>
        <w:t>City/Town/Rural Municipality</w:t>
      </w:r>
      <w:r>
        <w:rPr>
          <w:lang w:val="en-CA"/>
        </w:rPr>
        <w:t xml:space="preserve"> of </w:t>
      </w:r>
      <w:r w:rsidRPr="007C3B5E">
        <w:rPr>
          <w:u w:val="single"/>
          <w:lang w:val="en-CA"/>
        </w:rPr>
        <w:t xml:space="preserve">                        </w:t>
      </w:r>
      <w:r>
        <w:rPr>
          <w:lang w:val="en-CA"/>
        </w:rPr>
        <w:t xml:space="preserve">. </w:t>
      </w:r>
    </w:p>
    <w:p w:rsidR="00E52661" w:rsidRPr="00FF054A" w:rsidRDefault="00E52661" w:rsidP="00E52661">
      <w:pPr>
        <w:pStyle w:val="Bylawtemplateheader"/>
        <w:rPr>
          <w:lang w:val="en-CA"/>
        </w:rPr>
      </w:pPr>
      <w:r w:rsidRPr="00FF054A">
        <w:rPr>
          <w:lang w:val="en-CA"/>
        </w:rPr>
        <w:t>Repeal of Existing Bylaw</w:t>
      </w:r>
    </w:p>
    <w:p w:rsidR="00E52661" w:rsidRPr="005C61BC" w:rsidRDefault="00E52661" w:rsidP="00E52661">
      <w:pPr>
        <w:pStyle w:val="Bylawtemplatesection"/>
        <w:rPr>
          <w:lang w:val="en-CA"/>
        </w:rPr>
      </w:pPr>
      <w:r w:rsidRPr="00FF054A">
        <w:rPr>
          <w:lang w:val="en-CA"/>
        </w:rPr>
        <w:t>On adoption, this bylaw replaces Bylaw #</w:t>
      </w:r>
      <w:r w:rsidRPr="005C61BC">
        <w:rPr>
          <w:lang w:val="en-CA"/>
        </w:rPr>
        <w:t xml:space="preserve">123 ___________________. </w:t>
      </w:r>
    </w:p>
    <w:p w:rsidR="00E52661" w:rsidRPr="005C61BC" w:rsidRDefault="00E52661" w:rsidP="00E52661">
      <w:pPr>
        <w:pStyle w:val="Bylawtemplateheader"/>
        <w:rPr>
          <w:lang w:val="en-CA"/>
        </w:rPr>
      </w:pPr>
      <w:r w:rsidRPr="005C61BC">
        <w:rPr>
          <w:lang w:val="en-CA"/>
        </w:rPr>
        <w:t xml:space="preserve">Effective Date </w:t>
      </w:r>
    </w:p>
    <w:p w:rsidR="00E52661" w:rsidRPr="00390D6B" w:rsidRDefault="00E52661" w:rsidP="00E52661">
      <w:pPr>
        <w:pStyle w:val="Bylawtemplatesection"/>
        <w:rPr>
          <w:b/>
          <w:lang w:val="en-CA"/>
        </w:rPr>
      </w:pPr>
      <w:r w:rsidRPr="005C61BC">
        <w:rPr>
          <w:lang w:val="en-CA"/>
        </w:rPr>
        <w:t>This __________________ Bylaw, Bylaw# 20XX-XX, shall be effective on the date of approval and adoption below. [Alternately, could set a future</w:t>
      </w:r>
      <w:r>
        <w:rPr>
          <w:lang w:val="en-CA"/>
        </w:rPr>
        <w:t xml:space="preserve"> date if desired.]</w:t>
      </w:r>
      <w:r w:rsidR="00CF71F3">
        <w:rPr>
          <w:lang w:val="en-CA"/>
        </w:rPr>
        <w:t xml:space="preserve"> </w:t>
      </w:r>
    </w:p>
    <w:p w:rsidR="00E52661" w:rsidRDefault="00E52661" w:rsidP="00E52661">
      <w:pPr>
        <w:pStyle w:val="Bylawtemplatesection"/>
        <w:numPr>
          <w:ilvl w:val="0"/>
          <w:numId w:val="0"/>
        </w:numPr>
        <w:ind w:left="1170"/>
        <w:rPr>
          <w:b/>
          <w:lang w:val="en-CA"/>
        </w:rPr>
      </w:pPr>
    </w:p>
    <w:p w:rsidR="00550CAC" w:rsidRDefault="00550CAC" w:rsidP="00E52661">
      <w:pPr>
        <w:pStyle w:val="Bylawtemplatesection"/>
        <w:numPr>
          <w:ilvl w:val="0"/>
          <w:numId w:val="0"/>
        </w:numPr>
        <w:ind w:left="1170"/>
        <w:rPr>
          <w:b/>
          <w:lang w:val="en-CA"/>
        </w:rPr>
      </w:pPr>
    </w:p>
    <w:p w:rsidR="00CB11D3" w:rsidRPr="00A44143" w:rsidRDefault="00CB11D3" w:rsidP="00E52661">
      <w:pPr>
        <w:pStyle w:val="Bylawtemplatesection"/>
        <w:numPr>
          <w:ilvl w:val="0"/>
          <w:numId w:val="0"/>
        </w:numPr>
        <w:ind w:left="1170"/>
        <w:rPr>
          <w:b/>
          <w:lang w:val="en-CA"/>
        </w:rPr>
      </w:pPr>
    </w:p>
    <w:p w:rsidR="00E52661" w:rsidRPr="007C3B5E" w:rsidRDefault="00E52661" w:rsidP="00E52661">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lastRenderedPageBreak/>
        <w:t>First Reading:</w:t>
      </w:r>
    </w:p>
    <w:p w:rsidR="00E52661" w:rsidRPr="007C3B5E" w:rsidRDefault="00E52661" w:rsidP="00E52661">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DF1056">
        <w:rPr>
          <w:lang w:val="en-CA"/>
        </w:rPr>
        <w:t>Tax Rate Groups</w:t>
      </w:r>
      <w:r w:rsidR="00DF1056" w:rsidRPr="007C3B5E">
        <w:rPr>
          <w:bCs/>
          <w:color w:val="000000"/>
          <w:lang w:val="en-CA"/>
        </w:rPr>
        <w:t xml:space="preserve"> </w:t>
      </w:r>
      <w:r w:rsidRPr="007C3B5E">
        <w:rPr>
          <w:bCs/>
          <w:color w:val="000000"/>
          <w:lang w:val="en-CA"/>
        </w:rPr>
        <w:t xml:space="preserve">Bylaw, Bylaw# 20XX-XX, </w:t>
      </w:r>
      <w:r w:rsidRPr="007C3B5E">
        <w:rPr>
          <w:lang w:val="en-CA"/>
        </w:rPr>
        <w:t>was read a first time at the Council meeting held on the _________ day of___________, 20XX.</w:t>
      </w:r>
    </w:p>
    <w:p w:rsidR="00E52661" w:rsidRPr="007C3B5E" w:rsidRDefault="00E52661" w:rsidP="00E52661">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Pr="007C3B5E">
        <w:rPr>
          <w:bCs/>
          <w:color w:val="000000"/>
          <w:lang w:val="en-CA"/>
        </w:rPr>
        <w:t xml:space="preserve">__________________ Bylaw, Bylaw# 20XX-XX, was </w:t>
      </w:r>
      <w:r w:rsidRPr="007C3B5E">
        <w:rPr>
          <w:lang w:val="en-CA"/>
        </w:rPr>
        <w:t>approved by a majority of Council members present at the Council meeting held on the _________ day of ___________, 20XX.</w:t>
      </w:r>
    </w:p>
    <w:p w:rsidR="00E52661" w:rsidRPr="007C3B5E" w:rsidRDefault="00E52661" w:rsidP="00E52661">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Second Reading:</w:t>
      </w:r>
    </w:p>
    <w:p w:rsidR="00E52661" w:rsidRPr="007C3B5E" w:rsidRDefault="00E52661" w:rsidP="00E52661">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DF1056">
        <w:rPr>
          <w:lang w:val="en-CA"/>
        </w:rPr>
        <w:t>Tax Rate Groups</w:t>
      </w:r>
      <w:r w:rsidR="00DF1056" w:rsidRPr="007C3B5E">
        <w:rPr>
          <w:bCs/>
          <w:color w:val="000000"/>
          <w:lang w:val="en-CA"/>
        </w:rPr>
        <w:t xml:space="preserve"> </w:t>
      </w:r>
      <w:r w:rsidRPr="007C3B5E">
        <w:rPr>
          <w:bCs/>
          <w:color w:val="000000"/>
          <w:lang w:val="en-CA"/>
        </w:rPr>
        <w:t xml:space="preserve">Bylaw, Bylaw# 20XX-XX, </w:t>
      </w:r>
      <w:r w:rsidRPr="007C3B5E">
        <w:rPr>
          <w:lang w:val="en-CA"/>
        </w:rPr>
        <w:t>was read a second time at the Council meeting held on the _________ day of___________, 20XX.</w:t>
      </w:r>
    </w:p>
    <w:p w:rsidR="00E52661" w:rsidRPr="007C3B5E" w:rsidRDefault="00E52661" w:rsidP="00E52661">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DF1056">
        <w:rPr>
          <w:lang w:val="en-CA"/>
        </w:rPr>
        <w:t>Tax Rate Groups</w:t>
      </w:r>
      <w:r w:rsidR="00DF1056" w:rsidRPr="007C3B5E">
        <w:rPr>
          <w:bCs/>
          <w:color w:val="000000"/>
          <w:lang w:val="en-CA"/>
        </w:rPr>
        <w:t xml:space="preserve"> </w:t>
      </w:r>
      <w:r w:rsidRPr="007C3B5E">
        <w:rPr>
          <w:bCs/>
          <w:color w:val="000000"/>
          <w:lang w:val="en-CA"/>
        </w:rPr>
        <w:t xml:space="preserve">Bylaw, Bylaw# 20XX-XX, </w:t>
      </w:r>
      <w:r w:rsidRPr="007C3B5E">
        <w:rPr>
          <w:lang w:val="en-CA"/>
        </w:rPr>
        <w:t>was approved by a majority of Council members present at the Council meeting held on the _________ day of ___________, 20XX.</w:t>
      </w:r>
    </w:p>
    <w:p w:rsidR="00E52661" w:rsidRPr="007C3B5E" w:rsidRDefault="00E52661" w:rsidP="00E52661">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Pr>
          <w:lang w:val="en-CA"/>
        </w:rPr>
        <w:t xml:space="preserve">Approval and </w:t>
      </w:r>
      <w:r w:rsidRPr="007C3B5E">
        <w:rPr>
          <w:lang w:val="en-CA"/>
        </w:rPr>
        <w:t>Adoption by Council:</w:t>
      </w:r>
    </w:p>
    <w:p w:rsidR="00E52661" w:rsidRDefault="00E52661" w:rsidP="00E52661">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r w:rsidRPr="007C3B5E">
        <w:rPr>
          <w:lang w:val="en-CA"/>
        </w:rPr>
        <w:t xml:space="preserve">This </w:t>
      </w:r>
      <w:r w:rsidR="00DF1056">
        <w:rPr>
          <w:lang w:val="en-CA"/>
        </w:rPr>
        <w:t>Tax Rate Groups</w:t>
      </w:r>
      <w:r w:rsidR="00DF1056" w:rsidRPr="007C3B5E">
        <w:rPr>
          <w:bCs/>
          <w:color w:val="000000"/>
          <w:lang w:val="en-CA"/>
        </w:rPr>
        <w:t xml:space="preserve"> </w:t>
      </w:r>
      <w:r w:rsidRPr="007C3B5E">
        <w:rPr>
          <w:bCs/>
          <w:color w:val="000000"/>
          <w:lang w:val="en-CA"/>
        </w:rPr>
        <w:t xml:space="preserve">Bylaw, Bylaw# 20XX-XX, </w:t>
      </w:r>
      <w:r w:rsidRPr="007C3B5E">
        <w:rPr>
          <w:lang w:val="en-CA"/>
        </w:rPr>
        <w:t>was adopted by a majority of Council members present at the Council meeting held on the ___________ day of ______________, 20XX.</w:t>
      </w:r>
      <w:r w:rsidR="007A44E5">
        <w:rPr>
          <w:lang w:val="en-CA"/>
        </w:rPr>
        <w:t xml:space="preserve"> </w:t>
      </w:r>
    </w:p>
    <w:p w:rsidR="00E52661" w:rsidRPr="007C3B5E" w:rsidRDefault="00E52661" w:rsidP="00E52661">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rPr>
          <w:lang w:val="en-CA"/>
        </w:rPr>
      </w:pPr>
    </w:p>
    <w:p w:rsidR="00E52661" w:rsidRDefault="00E52661" w:rsidP="00E52661">
      <w:pPr>
        <w:pStyle w:val="Bylawtemplateheader"/>
        <w:rPr>
          <w:lang w:val="en-CA"/>
        </w:rPr>
      </w:pPr>
      <w:r>
        <w:rPr>
          <w:lang w:val="en-CA"/>
        </w:rPr>
        <w:t xml:space="preserve">Signatures </w:t>
      </w:r>
    </w:p>
    <w:p w:rsidR="00E52661" w:rsidRDefault="00E52661" w:rsidP="00E52661">
      <w:pPr>
        <w:pStyle w:val="Bylawtemplatesection"/>
        <w:numPr>
          <w:ilvl w:val="0"/>
          <w:numId w:val="0"/>
        </w:numPr>
        <w:rPr>
          <w:lang w:val="en-CA"/>
        </w:rPr>
      </w:pPr>
    </w:p>
    <w:p w:rsidR="00E52661" w:rsidRPr="004122C6" w:rsidRDefault="00E52661" w:rsidP="00E52661">
      <w:pPr>
        <w:pStyle w:val="Bylawtemplatesection"/>
        <w:numPr>
          <w:ilvl w:val="0"/>
          <w:numId w:val="0"/>
        </w:numPr>
        <w:rPr>
          <w:lang w:val="en-CA"/>
        </w:rPr>
      </w:pPr>
    </w:p>
    <w:p w:rsidR="00E52661" w:rsidRPr="007C3B5E" w:rsidRDefault="00E52661" w:rsidP="00E52661">
      <w:pPr>
        <w:autoSpaceDE w:val="0"/>
        <w:autoSpaceDN w:val="0"/>
        <w:adjustRightInd w:val="0"/>
        <w:rPr>
          <w:rFonts w:asciiTheme="minorHAnsi" w:hAnsiTheme="minorHAnsi"/>
          <w:lang w:val="en-CA"/>
        </w:rPr>
      </w:pPr>
      <w:r w:rsidRPr="007C3B5E">
        <w:rPr>
          <w:rFonts w:asciiTheme="minorHAnsi" w:hAnsiTheme="minorHAnsi"/>
          <w:lang w:val="en-CA"/>
        </w:rPr>
        <w:t xml:space="preserve">____________________________ </w:t>
      </w:r>
      <w:r w:rsidRPr="007C3B5E">
        <w:rPr>
          <w:rFonts w:asciiTheme="minorHAnsi" w:hAnsiTheme="minorHAnsi"/>
          <w:lang w:val="en-CA"/>
        </w:rPr>
        <w:tab/>
      </w:r>
      <w:r w:rsidRPr="007C3B5E">
        <w:rPr>
          <w:rFonts w:asciiTheme="minorHAnsi" w:hAnsiTheme="minorHAnsi"/>
          <w:lang w:val="en-CA"/>
        </w:rPr>
        <w:tab/>
        <w:t>________________________________</w:t>
      </w:r>
    </w:p>
    <w:p w:rsidR="00E52661" w:rsidRPr="007C3B5E" w:rsidRDefault="00E52661" w:rsidP="00E52661">
      <w:pPr>
        <w:autoSpaceDE w:val="0"/>
        <w:autoSpaceDN w:val="0"/>
        <w:adjustRightInd w:val="0"/>
        <w:ind w:left="4410" w:hanging="4410"/>
        <w:rPr>
          <w:rFonts w:asciiTheme="minorHAnsi" w:hAnsiTheme="minorHAnsi"/>
          <w:lang w:val="en-CA"/>
        </w:rPr>
      </w:pPr>
      <w:r w:rsidRPr="007C3B5E">
        <w:rPr>
          <w:rFonts w:asciiTheme="minorHAnsi" w:hAnsiTheme="minorHAnsi"/>
          <w:b/>
          <w:bCs/>
          <w:lang w:val="en-CA"/>
        </w:rPr>
        <w:t xml:space="preserve">Mayor </w:t>
      </w:r>
      <w:r w:rsidRPr="007C3B5E">
        <w:rPr>
          <w:rFonts w:asciiTheme="minorHAnsi" w:hAnsiTheme="minorHAnsi"/>
          <w:lang w:val="en-CA"/>
        </w:rPr>
        <w:t xml:space="preserve">(signature sealed) </w:t>
      </w:r>
      <w:r w:rsidRPr="007C3B5E">
        <w:rPr>
          <w:rFonts w:asciiTheme="minorHAnsi" w:hAnsiTheme="minorHAnsi"/>
          <w:lang w:val="en-CA"/>
        </w:rPr>
        <w:tab/>
      </w:r>
      <w:r w:rsidRPr="007C3B5E">
        <w:rPr>
          <w:rFonts w:asciiTheme="minorHAnsi" w:hAnsiTheme="minorHAnsi"/>
          <w:b/>
          <w:bCs/>
          <w:lang w:val="en-CA"/>
        </w:rPr>
        <w:t xml:space="preserve">Chief Administrative Officer </w:t>
      </w:r>
      <w:r w:rsidRPr="007C3B5E">
        <w:rPr>
          <w:rFonts w:asciiTheme="minorHAnsi" w:hAnsiTheme="minorHAnsi"/>
          <w:lang w:val="en-CA"/>
        </w:rPr>
        <w:t>(signature sealed)</w:t>
      </w:r>
    </w:p>
    <w:p w:rsidR="00E52661" w:rsidRPr="007C3B5E" w:rsidRDefault="00E52661" w:rsidP="00E52661">
      <w:pPr>
        <w:autoSpaceDE w:val="0"/>
        <w:autoSpaceDN w:val="0"/>
        <w:adjustRightInd w:val="0"/>
        <w:rPr>
          <w:rFonts w:asciiTheme="minorHAnsi" w:hAnsiTheme="minorHAnsi"/>
          <w:b/>
          <w:bCs/>
          <w:lang w:val="en-CA"/>
        </w:rPr>
      </w:pPr>
    </w:p>
    <w:p w:rsidR="00E52661" w:rsidRPr="007C3B5E" w:rsidRDefault="00E52661" w:rsidP="00E52661">
      <w:pPr>
        <w:autoSpaceDE w:val="0"/>
        <w:autoSpaceDN w:val="0"/>
        <w:adjustRightInd w:val="0"/>
        <w:rPr>
          <w:rFonts w:asciiTheme="minorHAnsi" w:hAnsiTheme="minorHAnsi"/>
          <w:b/>
          <w:bCs/>
          <w:lang w:val="en-CA"/>
        </w:rPr>
      </w:pPr>
    </w:p>
    <w:p w:rsidR="00E52661" w:rsidRPr="007C3B5E" w:rsidRDefault="00E52661" w:rsidP="00E52661">
      <w:pPr>
        <w:autoSpaceDE w:val="0"/>
        <w:autoSpaceDN w:val="0"/>
        <w:adjustRightInd w:val="0"/>
        <w:rPr>
          <w:rFonts w:asciiTheme="minorHAnsi" w:hAnsiTheme="minorHAnsi"/>
          <w:b/>
          <w:bCs/>
          <w:lang w:val="en-CA"/>
        </w:rPr>
      </w:pPr>
    </w:p>
    <w:p w:rsidR="00665710" w:rsidRPr="00F10A7C" w:rsidRDefault="00665710" w:rsidP="00665710">
      <w:pPr>
        <w:autoSpaceDE w:val="0"/>
        <w:autoSpaceDN w:val="0"/>
        <w:adjustRightInd w:val="0"/>
        <w:rPr>
          <w:rFonts w:asciiTheme="minorHAnsi" w:hAnsiTheme="minorHAnsi"/>
          <w:bCs/>
        </w:rPr>
      </w:pPr>
      <w:r w:rsidRPr="00F10A7C">
        <w:rPr>
          <w:rFonts w:asciiTheme="minorHAnsi" w:hAnsiTheme="minorHAnsi"/>
          <w:bCs/>
        </w:rPr>
        <w:t>This </w:t>
      </w:r>
      <w:r w:rsidRPr="00F10A7C">
        <w:rPr>
          <w:rFonts w:asciiTheme="minorHAnsi" w:hAnsiTheme="minorHAnsi"/>
          <w:bCs/>
          <w:highlight w:val="yellow"/>
        </w:rPr>
        <w:t>__</w:t>
      </w:r>
      <w:proofErr w:type="gramStart"/>
      <w:r w:rsidRPr="00F10A7C">
        <w:rPr>
          <w:rFonts w:asciiTheme="minorHAnsi" w:hAnsiTheme="minorHAnsi"/>
          <w:bCs/>
          <w:highlight w:val="yellow"/>
        </w:rPr>
        <w:t>_(</w:t>
      </w:r>
      <w:proofErr w:type="gramEnd"/>
      <w:r w:rsidRPr="00F10A7C">
        <w:rPr>
          <w:rFonts w:asciiTheme="minorHAnsi" w:hAnsiTheme="minorHAnsi"/>
          <w:bCs/>
          <w:highlight w:val="yellow"/>
        </w:rPr>
        <w:t>name of bylaw)______</w:t>
      </w:r>
      <w:r w:rsidRPr="00F10A7C">
        <w:rPr>
          <w:rFonts w:asciiTheme="minorHAnsi" w:hAnsiTheme="minorHAnsi"/>
          <w:bCs/>
        </w:rPr>
        <w:t xml:space="preserve"> </w:t>
      </w:r>
      <w:r>
        <w:rPr>
          <w:rFonts w:asciiTheme="minorHAnsi" w:hAnsiTheme="minorHAnsi"/>
          <w:bCs/>
        </w:rPr>
        <w:t>B</w:t>
      </w:r>
      <w:r w:rsidRPr="00F10A7C">
        <w:rPr>
          <w:rFonts w:asciiTheme="minorHAnsi" w:hAnsiTheme="minorHAnsi"/>
          <w:bCs/>
        </w:rPr>
        <w:t xml:space="preserve">ylaw adopted by the Council of the </w:t>
      </w:r>
      <w:r w:rsidRPr="00F10A7C">
        <w:rPr>
          <w:rFonts w:asciiTheme="minorHAnsi" w:hAnsiTheme="minorHAnsi"/>
          <w:bCs/>
          <w:highlight w:val="yellow"/>
        </w:rPr>
        <w:t>City/Town/Rural Municipality of __(municipal Name)_____</w:t>
      </w:r>
      <w:r w:rsidRPr="00F10A7C">
        <w:rPr>
          <w:rFonts w:asciiTheme="minorHAnsi" w:hAnsiTheme="minorHAnsi"/>
          <w:bCs/>
        </w:rPr>
        <w:t xml:space="preserve"> on </w:t>
      </w:r>
      <w:r w:rsidRPr="00F10A7C">
        <w:rPr>
          <w:rFonts w:asciiTheme="minorHAnsi" w:hAnsiTheme="minorHAnsi"/>
          <w:bCs/>
          <w:highlight w:val="yellow"/>
        </w:rPr>
        <w:t>___(date)_______</w:t>
      </w:r>
      <w:r w:rsidRPr="00F10A7C">
        <w:rPr>
          <w:rFonts w:asciiTheme="minorHAnsi" w:hAnsiTheme="minorHAnsi"/>
          <w:bCs/>
        </w:rPr>
        <w:t xml:space="preserve"> is certified to be a true copy.</w:t>
      </w:r>
    </w:p>
    <w:p w:rsidR="00665710" w:rsidRPr="00F10A7C" w:rsidRDefault="00665710" w:rsidP="00665710">
      <w:pPr>
        <w:autoSpaceDE w:val="0"/>
        <w:autoSpaceDN w:val="0"/>
        <w:adjustRightInd w:val="0"/>
        <w:rPr>
          <w:rFonts w:asciiTheme="minorHAnsi" w:hAnsiTheme="minorHAnsi"/>
          <w:bCs/>
        </w:rPr>
      </w:pPr>
      <w:r w:rsidRPr="00F10A7C">
        <w:rPr>
          <w:rFonts w:asciiTheme="minorHAnsi" w:hAnsiTheme="minorHAnsi"/>
          <w:bCs/>
        </w:rPr>
        <w:t> </w:t>
      </w:r>
    </w:p>
    <w:p w:rsidR="00665710" w:rsidRDefault="00665710" w:rsidP="00665710">
      <w:pPr>
        <w:autoSpaceDE w:val="0"/>
        <w:autoSpaceDN w:val="0"/>
        <w:adjustRightInd w:val="0"/>
        <w:rPr>
          <w:rFonts w:asciiTheme="minorHAnsi" w:hAnsiTheme="minorHAnsi"/>
          <w:bCs/>
        </w:rPr>
      </w:pPr>
      <w:r w:rsidRPr="007C3B5E">
        <w:rPr>
          <w:rFonts w:asciiTheme="minorHAnsi" w:hAnsiTheme="minorHAnsi"/>
          <w:lang w:val="en-CA"/>
        </w:rPr>
        <w:t xml:space="preserve">____________________________ </w:t>
      </w:r>
      <w:r w:rsidRPr="00F10A7C">
        <w:rPr>
          <w:rFonts w:asciiTheme="minorHAnsi" w:hAnsiTheme="minorHAnsi"/>
          <w:bCs/>
        </w:rPr>
        <w:t xml:space="preserve"> </w:t>
      </w:r>
      <w:r>
        <w:rPr>
          <w:rFonts w:asciiTheme="minorHAnsi" w:hAnsiTheme="minorHAnsi"/>
          <w:bCs/>
        </w:rPr>
        <w:tab/>
      </w:r>
      <w:r>
        <w:rPr>
          <w:rFonts w:asciiTheme="minorHAnsi" w:hAnsiTheme="minorHAnsi"/>
          <w:bCs/>
        </w:rPr>
        <w:tab/>
      </w:r>
      <w:r w:rsidRPr="007C3B5E">
        <w:rPr>
          <w:rFonts w:asciiTheme="minorHAnsi" w:hAnsiTheme="minorHAnsi"/>
          <w:lang w:val="en-CA"/>
        </w:rPr>
        <w:t xml:space="preserve">____________________________ </w:t>
      </w:r>
      <w:r w:rsidRPr="00F10A7C">
        <w:rPr>
          <w:rFonts w:asciiTheme="minorHAnsi" w:hAnsiTheme="minorHAnsi"/>
          <w:bCs/>
        </w:rPr>
        <w:t xml:space="preserve"> </w:t>
      </w:r>
    </w:p>
    <w:p w:rsidR="00665710" w:rsidRPr="00F10A7C" w:rsidRDefault="00665710" w:rsidP="00665710">
      <w:pPr>
        <w:autoSpaceDE w:val="0"/>
        <w:autoSpaceDN w:val="0"/>
        <w:adjustRightInd w:val="0"/>
        <w:rPr>
          <w:rFonts w:asciiTheme="minorHAnsi" w:hAnsiTheme="minorHAnsi"/>
          <w:b/>
          <w:bCs/>
        </w:rPr>
      </w:pPr>
      <w:r w:rsidRPr="00F10A7C">
        <w:rPr>
          <w:rFonts w:asciiTheme="minorHAnsi" w:hAnsiTheme="minorHAnsi"/>
          <w:b/>
          <w:bCs/>
          <w:lang w:val="en-CA"/>
        </w:rPr>
        <w:t xml:space="preserve">Chief Administrative Officer </w:t>
      </w:r>
      <w:r w:rsidRPr="00F10A7C">
        <w:rPr>
          <w:rFonts w:asciiTheme="minorHAnsi" w:hAnsiTheme="minorHAnsi"/>
          <w:b/>
          <w:bCs/>
        </w:rPr>
        <w:t xml:space="preserve">Signature </w:t>
      </w:r>
      <w:r>
        <w:rPr>
          <w:rFonts w:asciiTheme="minorHAnsi" w:hAnsiTheme="minorHAnsi"/>
          <w:b/>
          <w:bCs/>
        </w:rPr>
        <w:tab/>
      </w:r>
      <w:r>
        <w:rPr>
          <w:rFonts w:asciiTheme="minorHAnsi" w:hAnsiTheme="minorHAnsi"/>
          <w:b/>
          <w:bCs/>
        </w:rPr>
        <w:tab/>
      </w:r>
      <w:r>
        <w:rPr>
          <w:rFonts w:asciiTheme="minorHAnsi" w:hAnsiTheme="minorHAnsi"/>
          <w:b/>
          <w:bCs/>
        </w:rPr>
        <w:tab/>
        <w:t>Date</w:t>
      </w:r>
    </w:p>
    <w:p w:rsidR="00E52661" w:rsidRDefault="00E52661" w:rsidP="00E52661">
      <w:pPr>
        <w:rPr>
          <w:lang w:val="en-CA"/>
        </w:rPr>
      </w:pPr>
      <w:r w:rsidRPr="007C3B5E">
        <w:rPr>
          <w:lang w:val="en-CA"/>
        </w:rPr>
        <w:br w:type="page"/>
      </w:r>
    </w:p>
    <w:p w:rsidR="00CB11D3" w:rsidRPr="007C3B5E" w:rsidRDefault="00CB11D3" w:rsidP="00E52661">
      <w:pPr>
        <w:rPr>
          <w:rFonts w:asciiTheme="minorHAnsi" w:hAnsiTheme="minorHAnsi"/>
          <w:b/>
          <w:bCs/>
          <w:color w:val="000000"/>
          <w:lang w:val="en-CA"/>
        </w:rPr>
      </w:pPr>
    </w:p>
    <w:p w:rsidR="00E52661" w:rsidRPr="007C3B5E" w:rsidRDefault="00E52661" w:rsidP="00DF1056">
      <w:pPr>
        <w:pStyle w:val="BylawTemplatereadingsheader"/>
        <w:jc w:val="center"/>
        <w:rPr>
          <w:lang w:val="en-CA"/>
        </w:rPr>
      </w:pPr>
      <w:r w:rsidRPr="007C3B5E">
        <w:rPr>
          <w:lang w:val="en-CA"/>
        </w:rPr>
        <w:t xml:space="preserve">Schedule </w:t>
      </w:r>
      <w:r>
        <w:rPr>
          <w:lang w:val="en-CA"/>
        </w:rPr>
        <w:t>A</w:t>
      </w:r>
    </w:p>
    <w:p w:rsidR="00E52661" w:rsidRPr="007C3B5E" w:rsidRDefault="00E52661" w:rsidP="00E52661">
      <w:pPr>
        <w:pStyle w:val="Bylawtemplatenotebox"/>
        <w:rPr>
          <w:lang w:val="en-CA"/>
        </w:rPr>
      </w:pPr>
      <w:r w:rsidRPr="007C3B5E">
        <w:rPr>
          <w:b/>
          <w:lang w:val="en-CA"/>
        </w:rPr>
        <w:t>Note:</w:t>
      </w:r>
      <w:r>
        <w:rPr>
          <w:lang w:val="en-CA"/>
        </w:rPr>
        <w:t xml:space="preserve"> </w:t>
      </w:r>
      <w:r w:rsidR="00DF1056">
        <w:rPr>
          <w:lang w:val="en-CA"/>
        </w:rPr>
        <w:t>The following</w:t>
      </w:r>
      <w:r>
        <w:rPr>
          <w:lang w:val="en-CA"/>
        </w:rPr>
        <w:t xml:space="preserve"> S</w:t>
      </w:r>
      <w:r w:rsidRPr="007C3B5E">
        <w:rPr>
          <w:lang w:val="en-CA"/>
        </w:rPr>
        <w:t xml:space="preserve">chedule </w:t>
      </w:r>
      <w:r w:rsidR="00DF1056">
        <w:rPr>
          <w:lang w:val="en-CA"/>
        </w:rPr>
        <w:t>A is intended as an example. If different tax rates groups are established by Council, “Schedule A” that forms part of the bylaw should identify and describe each separate tax rate group</w:t>
      </w:r>
      <w:r w:rsidRPr="007C3B5E">
        <w:rPr>
          <w:lang w:val="en-CA"/>
        </w:rPr>
        <w:t>.</w:t>
      </w:r>
    </w:p>
    <w:p w:rsidR="00E52661" w:rsidRDefault="00E52661" w:rsidP="00E52661">
      <w:pPr>
        <w:pStyle w:val="Bylawtemplatetext"/>
        <w:rPr>
          <w:lang w:val="en-CA"/>
        </w:rPr>
      </w:pPr>
    </w:p>
    <w:tbl>
      <w:tblPr>
        <w:tblStyle w:val="TableGrid"/>
        <w:tblW w:w="0" w:type="auto"/>
        <w:tblLook w:val="04A0" w:firstRow="1" w:lastRow="0" w:firstColumn="1" w:lastColumn="0" w:noHBand="0" w:noVBand="1"/>
      </w:tblPr>
      <w:tblGrid>
        <w:gridCol w:w="4923"/>
        <w:gridCol w:w="4923"/>
      </w:tblGrid>
      <w:tr w:rsidR="00DF1056" w:rsidTr="00DF1056">
        <w:tc>
          <w:tcPr>
            <w:tcW w:w="4923" w:type="dxa"/>
          </w:tcPr>
          <w:p w:rsidR="00DF1056" w:rsidRPr="00DF1056" w:rsidRDefault="00DF1056" w:rsidP="00DF1056">
            <w:pPr>
              <w:pStyle w:val="Bylawtemplatetext"/>
              <w:jc w:val="center"/>
              <w:rPr>
                <w:b/>
                <w:lang w:val="en-CA"/>
              </w:rPr>
            </w:pPr>
            <w:r w:rsidRPr="00DF1056">
              <w:rPr>
                <w:b/>
                <w:lang w:val="en-CA"/>
              </w:rPr>
              <w:t>Tax Rate Group Name</w:t>
            </w:r>
          </w:p>
        </w:tc>
        <w:tc>
          <w:tcPr>
            <w:tcW w:w="4923" w:type="dxa"/>
          </w:tcPr>
          <w:p w:rsidR="00DF1056" w:rsidRPr="00DF1056" w:rsidRDefault="00DF1056" w:rsidP="00DF1056">
            <w:pPr>
              <w:pStyle w:val="Bylawtemplatetext"/>
              <w:jc w:val="center"/>
              <w:rPr>
                <w:b/>
                <w:lang w:val="en-CA"/>
              </w:rPr>
            </w:pPr>
            <w:r w:rsidRPr="00DF1056">
              <w:rPr>
                <w:b/>
                <w:lang w:val="en-CA"/>
              </w:rPr>
              <w:t>Description</w:t>
            </w:r>
          </w:p>
        </w:tc>
      </w:tr>
      <w:tr w:rsidR="00DF1056" w:rsidTr="00DF1056">
        <w:tc>
          <w:tcPr>
            <w:tcW w:w="4923" w:type="dxa"/>
          </w:tcPr>
          <w:p w:rsidR="00DF1056" w:rsidRDefault="00DF1056" w:rsidP="00E52661">
            <w:pPr>
              <w:pStyle w:val="Bylawtemplatetext"/>
              <w:rPr>
                <w:lang w:val="en-CA"/>
              </w:rPr>
            </w:pPr>
            <w:r>
              <w:rPr>
                <w:lang w:val="en-CA"/>
              </w:rPr>
              <w:t xml:space="preserve">Agricultural </w:t>
            </w:r>
          </w:p>
          <w:p w:rsidR="00DF1056" w:rsidRDefault="00DF1056" w:rsidP="00E52661">
            <w:pPr>
              <w:pStyle w:val="Bylawtemplatetext"/>
              <w:rPr>
                <w:lang w:val="en-CA"/>
              </w:rPr>
            </w:pPr>
          </w:p>
        </w:tc>
        <w:tc>
          <w:tcPr>
            <w:tcW w:w="4923" w:type="dxa"/>
          </w:tcPr>
          <w:p w:rsidR="00DF1056" w:rsidRDefault="00DF1056" w:rsidP="00E52661">
            <w:pPr>
              <w:pStyle w:val="Bylawtemplatetext"/>
              <w:rPr>
                <w:lang w:val="en-CA"/>
              </w:rPr>
            </w:pPr>
            <w:r>
              <w:rPr>
                <w:lang w:val="en-CA"/>
              </w:rPr>
              <w:t xml:space="preserve">Any property assessed for agricultural use. </w:t>
            </w:r>
          </w:p>
        </w:tc>
      </w:tr>
      <w:tr w:rsidR="00DF1056" w:rsidTr="00DF1056">
        <w:tc>
          <w:tcPr>
            <w:tcW w:w="4923" w:type="dxa"/>
          </w:tcPr>
          <w:p w:rsidR="00DF1056" w:rsidRDefault="00DF1056" w:rsidP="00E52661">
            <w:pPr>
              <w:pStyle w:val="Bylawtemplatetext"/>
              <w:rPr>
                <w:lang w:val="en-CA"/>
              </w:rPr>
            </w:pPr>
            <w:r>
              <w:rPr>
                <w:lang w:val="en-CA"/>
              </w:rPr>
              <w:t>Urban Serviced</w:t>
            </w:r>
          </w:p>
        </w:tc>
        <w:tc>
          <w:tcPr>
            <w:tcW w:w="4923" w:type="dxa"/>
          </w:tcPr>
          <w:p w:rsidR="00DF1056" w:rsidRDefault="00DF1056" w:rsidP="00DF1056">
            <w:pPr>
              <w:pStyle w:val="Bylawtemplatetext"/>
              <w:rPr>
                <w:lang w:val="en-CA"/>
              </w:rPr>
            </w:pPr>
            <w:r>
              <w:rPr>
                <w:lang w:val="en-CA"/>
              </w:rPr>
              <w:t>All non-commercial properties identified on map in “Schedule B” of this bylaw where service levels are higher.</w:t>
            </w:r>
          </w:p>
        </w:tc>
      </w:tr>
      <w:tr w:rsidR="00DF1056" w:rsidTr="00DF1056">
        <w:tc>
          <w:tcPr>
            <w:tcW w:w="4923" w:type="dxa"/>
          </w:tcPr>
          <w:p w:rsidR="00DF1056" w:rsidRDefault="00DF1056" w:rsidP="00E52661">
            <w:pPr>
              <w:pStyle w:val="Bylawtemplatetext"/>
              <w:rPr>
                <w:lang w:val="en-CA"/>
              </w:rPr>
            </w:pPr>
            <w:r>
              <w:rPr>
                <w:lang w:val="en-CA"/>
              </w:rPr>
              <w:t xml:space="preserve">Residential 10+ Units </w:t>
            </w:r>
          </w:p>
          <w:p w:rsidR="00DF1056" w:rsidRDefault="00DF1056" w:rsidP="00E52661">
            <w:pPr>
              <w:pStyle w:val="Bylawtemplatetext"/>
              <w:rPr>
                <w:lang w:val="en-CA"/>
              </w:rPr>
            </w:pPr>
          </w:p>
        </w:tc>
        <w:tc>
          <w:tcPr>
            <w:tcW w:w="4923" w:type="dxa"/>
          </w:tcPr>
          <w:p w:rsidR="00DF1056" w:rsidRDefault="00DF1056" w:rsidP="00E52661">
            <w:pPr>
              <w:pStyle w:val="Bylawtemplatetext"/>
              <w:rPr>
                <w:lang w:val="en-CA"/>
              </w:rPr>
            </w:pPr>
            <w:r>
              <w:rPr>
                <w:lang w:val="en-CA"/>
              </w:rPr>
              <w:t xml:space="preserve">Any non-commercial properties including 10 or more units </w:t>
            </w:r>
          </w:p>
        </w:tc>
      </w:tr>
    </w:tbl>
    <w:p w:rsidR="00DF1056" w:rsidRPr="007C3B5E" w:rsidRDefault="00DF1056" w:rsidP="00E52661">
      <w:pPr>
        <w:pStyle w:val="Bylawtemplatetext"/>
        <w:rPr>
          <w:lang w:val="en-CA"/>
        </w:rPr>
      </w:pPr>
    </w:p>
    <w:p w:rsidR="000576EB" w:rsidRPr="00E52661" w:rsidRDefault="000576EB" w:rsidP="00E52661"/>
    <w:sectPr w:rsidR="000576EB" w:rsidRPr="00E52661" w:rsidSect="00E33CD3">
      <w:headerReference w:type="default" r:id="rId9"/>
      <w:footerReference w:type="default" r:id="rId10"/>
      <w:pgSz w:w="12240" w:h="15840"/>
      <w:pgMar w:top="1170" w:right="144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A5A" w:rsidRDefault="006B2A5A" w:rsidP="00D7303D">
      <w:r>
        <w:separator/>
      </w:r>
    </w:p>
  </w:endnote>
  <w:endnote w:type="continuationSeparator" w:id="0">
    <w:p w:rsidR="006B2A5A" w:rsidRDefault="006B2A5A" w:rsidP="00D7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i/>
        <w:iCs/>
        <w:color w:val="8C8C8C" w:themeColor="background1" w:themeShade="8C"/>
        <w:sz w:val="20"/>
        <w:szCs w:val="20"/>
      </w:rPr>
      <w:alias w:val="Company"/>
      <w:id w:val="270665196"/>
      <w:dataBinding w:prefixMappings="xmlns:ns0='http://schemas.openxmlformats.org/officeDocument/2006/extended-properties'" w:xpath="/ns0:Properties[1]/ns0:Company[1]" w:storeItemID="{6668398D-A668-4E3E-A5EB-62B293D839F1}"/>
      <w:text/>
    </w:sdtPr>
    <w:sdtEndPr/>
    <w:sdtContent>
      <w:p w:rsidR="006B2A5A" w:rsidRPr="000576EB" w:rsidRDefault="006B2A5A" w:rsidP="000576EB">
        <w:pPr>
          <w:pStyle w:val="Footer"/>
          <w:pBdr>
            <w:top w:val="single" w:sz="24" w:space="5" w:color="9BBB59" w:themeColor="accent3"/>
          </w:pBdr>
          <w:jc w:val="both"/>
          <w:rPr>
            <w:rFonts w:asciiTheme="minorHAnsi" w:hAnsiTheme="minorHAnsi"/>
            <w:i/>
            <w:iCs/>
            <w:color w:val="8C8C8C" w:themeColor="background1" w:themeShade="8C"/>
            <w:sz w:val="20"/>
            <w:szCs w:val="20"/>
          </w:rPr>
        </w:pPr>
        <w:r w:rsidRPr="000576EB">
          <w:rPr>
            <w:rFonts w:asciiTheme="minorHAnsi" w:hAnsiTheme="minorHAnsi"/>
            <w:i/>
            <w:iCs/>
            <w:color w:val="8C8C8C" w:themeColor="background1" w:themeShade="8C"/>
            <w:sz w:val="20"/>
            <w:szCs w:val="20"/>
          </w:rPr>
          <w:t>This document has been created by Municipal Affairs staff; it is 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w:t>
        </w:r>
      </w:p>
    </w:sdtContent>
  </w:sdt>
  <w:p w:rsidR="006B2A5A" w:rsidRPr="000576EB" w:rsidRDefault="006B2A5A" w:rsidP="00057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A5A" w:rsidRDefault="006B2A5A" w:rsidP="00D7303D">
      <w:r>
        <w:separator/>
      </w:r>
    </w:p>
  </w:footnote>
  <w:footnote w:type="continuationSeparator" w:id="0">
    <w:p w:rsidR="006B2A5A" w:rsidRDefault="006B2A5A" w:rsidP="00D73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A5A" w:rsidRPr="00E33CD3" w:rsidRDefault="00830B18" w:rsidP="00E33CD3">
    <w:pPr>
      <w:pStyle w:val="Bylawtemplatetext"/>
      <w:jc w:val="right"/>
      <w:rPr>
        <w:sz w:val="18"/>
      </w:rPr>
    </w:pPr>
    <w:sdt>
      <w:sdtPr>
        <w:rPr>
          <w:sz w:val="18"/>
        </w:rPr>
        <w:id w:val="-2029013816"/>
        <w:docPartObj>
          <w:docPartGallery w:val="Watermarks"/>
          <w:docPartUnique/>
        </w:docPartObj>
      </w:sdtPr>
      <w:sdtEndPr/>
      <w:sdtContent>
        <w:r>
          <w:rPr>
            <w:noProof/>
            <w:sz w:val="1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4098" type="#_x0000_t136" style="position:absolute;left:0;text-align:left;margin-left:0;margin-top:0;width:467.95pt;height:200.55pt;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6B2A5A">
      <w:rPr>
        <w:sz w:val="18"/>
      </w:rPr>
      <w:t xml:space="preserve">Model Tax Rate Groups Bylaw | </w:t>
    </w:r>
    <w:r w:rsidR="006B2A5A" w:rsidRPr="00DB6A11">
      <w:rPr>
        <w:sz w:val="18"/>
      </w:rPr>
      <w:t xml:space="preserve">Last revised: </w:t>
    </w:r>
    <w:r w:rsidR="0072599E">
      <w:rPr>
        <w:sz w:val="18"/>
      </w:rPr>
      <w:t xml:space="preserve">February 21, </w:t>
    </w:r>
    <w:r w:rsidR="006B2A5A">
      <w:rPr>
        <w:sz w:val="18"/>
      </w:rPr>
      <w:t>201</w:t>
    </w:r>
    <w:r w:rsidR="004377C0">
      <w:rPr>
        <w:sz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495"/>
    <w:multiLevelType w:val="hybridMultilevel"/>
    <w:tmpl w:val="5D7CC1CA"/>
    <w:lvl w:ilvl="0" w:tplc="7F848FD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41138CB"/>
    <w:multiLevelType w:val="multilevel"/>
    <w:tmpl w:val="9F889458"/>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5960753"/>
    <w:multiLevelType w:val="multilevel"/>
    <w:tmpl w:val="7C5C45F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68A7BA8"/>
    <w:multiLevelType w:val="multilevel"/>
    <w:tmpl w:val="7744C93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14D320B2"/>
    <w:multiLevelType w:val="multilevel"/>
    <w:tmpl w:val="E72C2B3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860BE2"/>
    <w:multiLevelType w:val="hybridMultilevel"/>
    <w:tmpl w:val="DEB8DE52"/>
    <w:lvl w:ilvl="0" w:tplc="0C9AE10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1CEA6845"/>
    <w:multiLevelType w:val="hybridMultilevel"/>
    <w:tmpl w:val="62166CDA"/>
    <w:lvl w:ilvl="0" w:tplc="3932964C">
      <w:start w:val="1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E37C26"/>
    <w:multiLevelType w:val="multilevel"/>
    <w:tmpl w:val="2A463B7C"/>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4156D44"/>
    <w:multiLevelType w:val="hybridMultilevel"/>
    <w:tmpl w:val="0748B7A6"/>
    <w:lvl w:ilvl="0" w:tplc="3386E4F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9556EBE"/>
    <w:multiLevelType w:val="multilevel"/>
    <w:tmpl w:val="71F2C90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6128C9"/>
    <w:multiLevelType w:val="multilevel"/>
    <w:tmpl w:val="DCD0C404"/>
    <w:lvl w:ilvl="0">
      <w:start w:val="12"/>
      <w:numFmt w:val="decimal"/>
      <w:lvlText w:val="%1"/>
      <w:lvlJc w:val="left"/>
      <w:pPr>
        <w:ind w:left="420" w:hanging="420"/>
      </w:pPr>
      <w:rPr>
        <w:rFonts w:hint="default"/>
      </w:rPr>
    </w:lvl>
    <w:lvl w:ilvl="1">
      <w:start w:val="1"/>
      <w:numFmt w:val="decimal"/>
      <w:lvlText w:val="%1.%2"/>
      <w:lvlJc w:val="left"/>
      <w:pPr>
        <w:ind w:left="1200" w:hanging="4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1">
    <w:nsid w:val="2A177571"/>
    <w:multiLevelType w:val="multilevel"/>
    <w:tmpl w:val="B6C89402"/>
    <w:lvl w:ilvl="0">
      <w:start w:val="1"/>
      <w:numFmt w:val="lowerLetter"/>
      <w:lvlText w:val="(%1)"/>
      <w:lvlJc w:val="left"/>
      <w:pPr>
        <w:ind w:left="1350" w:hanging="360"/>
      </w:pPr>
      <w:rPr>
        <w:rFonts w:hint="default"/>
      </w:rPr>
    </w:lvl>
    <w:lvl w:ilvl="1">
      <w:start w:val="1"/>
      <w:numFmt w:val="lowerRoman"/>
      <w:lvlText w:val="%2."/>
      <w:lvlJc w:val="left"/>
      <w:pPr>
        <w:ind w:left="2070" w:hanging="360"/>
      </w:pPr>
      <w:rPr>
        <w:rFonts w:hint="default"/>
      </w:rPr>
    </w:lvl>
    <w:lvl w:ilvl="2">
      <w:start w:val="1"/>
      <w:numFmt w:val="lowerRoman"/>
      <w:lvlText w:val="%3."/>
      <w:lvlJc w:val="right"/>
      <w:pPr>
        <w:ind w:left="2790" w:hanging="180"/>
      </w:pPr>
      <w:rPr>
        <w:rFonts w:hint="default"/>
      </w:rPr>
    </w:lvl>
    <w:lvl w:ilvl="3">
      <w:start w:val="1"/>
      <w:numFmt w:val="decimal"/>
      <w:lvlText w:val="%4."/>
      <w:lvlJc w:val="left"/>
      <w:pPr>
        <w:ind w:left="3510" w:hanging="360"/>
      </w:pPr>
      <w:rPr>
        <w:rFonts w:hint="default"/>
      </w:rPr>
    </w:lvl>
    <w:lvl w:ilvl="4">
      <w:start w:val="1"/>
      <w:numFmt w:val="lowerLetter"/>
      <w:lvlText w:val="%5."/>
      <w:lvlJc w:val="left"/>
      <w:pPr>
        <w:ind w:left="4230" w:hanging="360"/>
      </w:pPr>
      <w:rPr>
        <w:rFonts w:hint="default"/>
      </w:rPr>
    </w:lvl>
    <w:lvl w:ilvl="5">
      <w:start w:val="1"/>
      <w:numFmt w:val="lowerRoman"/>
      <w:lvlText w:val="%6."/>
      <w:lvlJc w:val="right"/>
      <w:pPr>
        <w:ind w:left="4950" w:hanging="180"/>
      </w:pPr>
      <w:rPr>
        <w:rFonts w:hint="default"/>
      </w:rPr>
    </w:lvl>
    <w:lvl w:ilvl="6">
      <w:start w:val="1"/>
      <w:numFmt w:val="decimal"/>
      <w:lvlText w:val="%7."/>
      <w:lvlJc w:val="left"/>
      <w:pPr>
        <w:ind w:left="5670" w:hanging="360"/>
      </w:pPr>
      <w:rPr>
        <w:rFonts w:hint="default"/>
      </w:rPr>
    </w:lvl>
    <w:lvl w:ilvl="7">
      <w:start w:val="1"/>
      <w:numFmt w:val="lowerLetter"/>
      <w:lvlText w:val="%8."/>
      <w:lvlJc w:val="left"/>
      <w:pPr>
        <w:ind w:left="6390" w:hanging="360"/>
      </w:pPr>
      <w:rPr>
        <w:rFonts w:hint="default"/>
      </w:rPr>
    </w:lvl>
    <w:lvl w:ilvl="8">
      <w:start w:val="1"/>
      <w:numFmt w:val="lowerRoman"/>
      <w:lvlText w:val="%9."/>
      <w:lvlJc w:val="right"/>
      <w:pPr>
        <w:ind w:left="7110" w:hanging="180"/>
      </w:pPr>
      <w:rPr>
        <w:rFonts w:hint="default"/>
      </w:rPr>
    </w:lvl>
  </w:abstractNum>
  <w:abstractNum w:abstractNumId="12">
    <w:nsid w:val="305F66D6"/>
    <w:multiLevelType w:val="multilevel"/>
    <w:tmpl w:val="40C06DA4"/>
    <w:lvl w:ilvl="0">
      <w:start w:val="1"/>
      <w:numFmt w:val="decimal"/>
      <w:pStyle w:val="Bylawtemplateheader"/>
      <w:lvlText w:val="%1."/>
      <w:lvlJc w:val="left"/>
      <w:pPr>
        <w:ind w:left="360" w:hanging="360"/>
      </w:pPr>
      <w:rPr>
        <w:rFonts w:hint="default"/>
      </w:rPr>
    </w:lvl>
    <w:lvl w:ilvl="1">
      <w:start w:val="1"/>
      <w:numFmt w:val="decimal"/>
      <w:pStyle w:val="Bylawtemplatesection"/>
      <w:lvlText w:val="%1.%2."/>
      <w:lvlJc w:val="left"/>
      <w:pPr>
        <w:ind w:left="1332" w:hanging="432"/>
      </w:pPr>
      <w:rPr>
        <w:rFonts w:hint="default"/>
        <w:b w:val="0"/>
      </w:rPr>
    </w:lvl>
    <w:lvl w:ilvl="2">
      <w:start w:val="1"/>
      <w:numFmt w:val="lowerLetter"/>
      <w:pStyle w:val="Bylawtemplatesubsection"/>
      <w:lvlText w:val="(%3)"/>
      <w:lvlJc w:val="left"/>
      <w:pPr>
        <w:ind w:left="1224" w:hanging="504"/>
      </w:pPr>
      <w:rPr>
        <w:rFonts w:hint="default"/>
      </w:rPr>
    </w:lvl>
    <w:lvl w:ilvl="3">
      <w:start w:val="1"/>
      <w:numFmt w:val="lowerRoman"/>
      <w:pStyle w:val="Bylawtemplateclause"/>
      <w:lvlText w:val="%4."/>
      <w:lvlJc w:val="left"/>
      <w:pPr>
        <w:ind w:left="1872"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29826D1"/>
    <w:multiLevelType w:val="hybridMultilevel"/>
    <w:tmpl w:val="555057CC"/>
    <w:lvl w:ilvl="0" w:tplc="30B4D8A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34460D36"/>
    <w:multiLevelType w:val="hybridMultilevel"/>
    <w:tmpl w:val="FB6CFCE6"/>
    <w:lvl w:ilvl="0" w:tplc="9138B8DC">
      <w:start w:val="1"/>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0210DC"/>
    <w:multiLevelType w:val="hybridMultilevel"/>
    <w:tmpl w:val="E4EEFD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4C3F9F"/>
    <w:multiLevelType w:val="hybridMultilevel"/>
    <w:tmpl w:val="49444CEA"/>
    <w:lvl w:ilvl="0" w:tplc="22D24FF4">
      <w:start w:val="1"/>
      <w:numFmt w:val="bullet"/>
      <w:pStyle w:val="Bylawtemplatenot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BE7684"/>
    <w:multiLevelType w:val="multilevel"/>
    <w:tmpl w:val="ED1CE9A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DAE7009"/>
    <w:multiLevelType w:val="multilevel"/>
    <w:tmpl w:val="B9E4D38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15B0B02"/>
    <w:multiLevelType w:val="multilevel"/>
    <w:tmpl w:val="D98A267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2B60DBA"/>
    <w:multiLevelType w:val="multilevel"/>
    <w:tmpl w:val="8A8C8D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663095E"/>
    <w:multiLevelType w:val="hybridMultilevel"/>
    <w:tmpl w:val="D706A424"/>
    <w:lvl w:ilvl="0" w:tplc="FED4AF8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4D531BCE"/>
    <w:multiLevelType w:val="multilevel"/>
    <w:tmpl w:val="B5D6791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411520F"/>
    <w:multiLevelType w:val="multilevel"/>
    <w:tmpl w:val="A7AA93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6DF6B95"/>
    <w:multiLevelType w:val="multilevel"/>
    <w:tmpl w:val="11043D4C"/>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5">
    <w:nsid w:val="59944920"/>
    <w:multiLevelType w:val="multilevel"/>
    <w:tmpl w:val="0A6892A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2B57D6A"/>
    <w:multiLevelType w:val="hybridMultilevel"/>
    <w:tmpl w:val="B4CC9004"/>
    <w:lvl w:ilvl="0" w:tplc="F68C0D6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nsid w:val="68501378"/>
    <w:multiLevelType w:val="multilevel"/>
    <w:tmpl w:val="31B8BA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019456E"/>
    <w:multiLevelType w:val="multilevel"/>
    <w:tmpl w:val="7D7A3F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8"/>
  </w:num>
  <w:num w:numId="22">
    <w:abstractNumId w:val="23"/>
  </w:num>
  <w:num w:numId="23">
    <w:abstractNumId w:val="14"/>
  </w:num>
  <w:num w:numId="24">
    <w:abstractNumId w:val="24"/>
  </w:num>
  <w:num w:numId="25">
    <w:abstractNumId w:val="3"/>
  </w:num>
  <w:num w:numId="26">
    <w:abstractNumId w:val="19"/>
  </w:num>
  <w:num w:numId="27">
    <w:abstractNumId w:val="20"/>
  </w:num>
  <w:num w:numId="28">
    <w:abstractNumId w:val="2"/>
  </w:num>
  <w:num w:numId="29">
    <w:abstractNumId w:val="27"/>
  </w:num>
  <w:num w:numId="30">
    <w:abstractNumId w:val="18"/>
  </w:num>
  <w:num w:numId="31">
    <w:abstractNumId w:val="5"/>
  </w:num>
  <w:num w:numId="32">
    <w:abstractNumId w:val="15"/>
  </w:num>
  <w:num w:numId="33">
    <w:abstractNumId w:val="13"/>
  </w:num>
  <w:num w:numId="34">
    <w:abstractNumId w:val="17"/>
  </w:num>
  <w:num w:numId="35">
    <w:abstractNumId w:val="4"/>
  </w:num>
  <w:num w:numId="36">
    <w:abstractNumId w:val="8"/>
  </w:num>
  <w:num w:numId="37">
    <w:abstractNumId w:val="21"/>
  </w:num>
  <w:num w:numId="38">
    <w:abstractNumId w:val="22"/>
  </w:num>
  <w:num w:numId="39">
    <w:abstractNumId w:val="6"/>
  </w:num>
  <w:num w:numId="40">
    <w:abstractNumId w:val="9"/>
  </w:num>
  <w:num w:numId="41">
    <w:abstractNumId w:val="7"/>
  </w:num>
  <w:num w:numId="42">
    <w:abstractNumId w:val="25"/>
  </w:num>
  <w:num w:numId="43">
    <w:abstractNumId w:val="10"/>
  </w:num>
  <w:num w:numId="44">
    <w:abstractNumId w:val="1"/>
  </w:num>
  <w:num w:numId="45">
    <w:abstractNumId w:val="26"/>
  </w:num>
  <w:num w:numId="4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42236F"/>
    <w:rsid w:val="00000708"/>
    <w:rsid w:val="00004505"/>
    <w:rsid w:val="00032390"/>
    <w:rsid w:val="000435A3"/>
    <w:rsid w:val="000576EB"/>
    <w:rsid w:val="000704EF"/>
    <w:rsid w:val="00077091"/>
    <w:rsid w:val="000826A3"/>
    <w:rsid w:val="00094C59"/>
    <w:rsid w:val="000A045E"/>
    <w:rsid w:val="000A1975"/>
    <w:rsid w:val="000B2843"/>
    <w:rsid w:val="000B3FE9"/>
    <w:rsid w:val="000C2F91"/>
    <w:rsid w:val="000C4AD9"/>
    <w:rsid w:val="000C583C"/>
    <w:rsid w:val="000D2FB4"/>
    <w:rsid w:val="000D3E37"/>
    <w:rsid w:val="000E36DA"/>
    <w:rsid w:val="001052C6"/>
    <w:rsid w:val="00105CE3"/>
    <w:rsid w:val="00124D2D"/>
    <w:rsid w:val="00132069"/>
    <w:rsid w:val="001439A1"/>
    <w:rsid w:val="00153FFF"/>
    <w:rsid w:val="00154B3E"/>
    <w:rsid w:val="0017218C"/>
    <w:rsid w:val="00173926"/>
    <w:rsid w:val="00173D81"/>
    <w:rsid w:val="00177079"/>
    <w:rsid w:val="00182BF1"/>
    <w:rsid w:val="00182F17"/>
    <w:rsid w:val="00184279"/>
    <w:rsid w:val="00185111"/>
    <w:rsid w:val="001A4A86"/>
    <w:rsid w:val="001B70EE"/>
    <w:rsid w:val="001C1765"/>
    <w:rsid w:val="001C20FC"/>
    <w:rsid w:val="001D4D45"/>
    <w:rsid w:val="001E68A6"/>
    <w:rsid w:val="001F5C6C"/>
    <w:rsid w:val="001F7EBD"/>
    <w:rsid w:val="00200ACD"/>
    <w:rsid w:val="00200FD8"/>
    <w:rsid w:val="002107BF"/>
    <w:rsid w:val="00210C2C"/>
    <w:rsid w:val="00221474"/>
    <w:rsid w:val="00224C47"/>
    <w:rsid w:val="002332D5"/>
    <w:rsid w:val="00257AC9"/>
    <w:rsid w:val="00260308"/>
    <w:rsid w:val="002715C6"/>
    <w:rsid w:val="0027567B"/>
    <w:rsid w:val="00286A0F"/>
    <w:rsid w:val="002903C2"/>
    <w:rsid w:val="002A25F2"/>
    <w:rsid w:val="002A65A3"/>
    <w:rsid w:val="002F4EDC"/>
    <w:rsid w:val="0030020A"/>
    <w:rsid w:val="0031110D"/>
    <w:rsid w:val="00322A39"/>
    <w:rsid w:val="003256AD"/>
    <w:rsid w:val="00325E9D"/>
    <w:rsid w:val="00336026"/>
    <w:rsid w:val="00342BD4"/>
    <w:rsid w:val="003544C8"/>
    <w:rsid w:val="003943B2"/>
    <w:rsid w:val="00394E49"/>
    <w:rsid w:val="003B1459"/>
    <w:rsid w:val="003B7DC0"/>
    <w:rsid w:val="003C0D69"/>
    <w:rsid w:val="003C7D67"/>
    <w:rsid w:val="00404E4B"/>
    <w:rsid w:val="004102D8"/>
    <w:rsid w:val="004122C6"/>
    <w:rsid w:val="00413D02"/>
    <w:rsid w:val="00421007"/>
    <w:rsid w:val="0042236F"/>
    <w:rsid w:val="00423A4A"/>
    <w:rsid w:val="004377C0"/>
    <w:rsid w:val="00444BB2"/>
    <w:rsid w:val="004528D7"/>
    <w:rsid w:val="00465A81"/>
    <w:rsid w:val="00466C20"/>
    <w:rsid w:val="00475A4E"/>
    <w:rsid w:val="004956D5"/>
    <w:rsid w:val="00497BF5"/>
    <w:rsid w:val="004B539F"/>
    <w:rsid w:val="004C34F8"/>
    <w:rsid w:val="004C4498"/>
    <w:rsid w:val="004D0043"/>
    <w:rsid w:val="004F649C"/>
    <w:rsid w:val="00507473"/>
    <w:rsid w:val="00522A2F"/>
    <w:rsid w:val="00524655"/>
    <w:rsid w:val="0052734D"/>
    <w:rsid w:val="00542028"/>
    <w:rsid w:val="00550CAC"/>
    <w:rsid w:val="00555254"/>
    <w:rsid w:val="00570A22"/>
    <w:rsid w:val="00573E9D"/>
    <w:rsid w:val="005858C1"/>
    <w:rsid w:val="005922DA"/>
    <w:rsid w:val="005A3CCA"/>
    <w:rsid w:val="005A6537"/>
    <w:rsid w:val="005A7551"/>
    <w:rsid w:val="005C61BC"/>
    <w:rsid w:val="005C635E"/>
    <w:rsid w:val="005C71BF"/>
    <w:rsid w:val="00614A30"/>
    <w:rsid w:val="00620A86"/>
    <w:rsid w:val="006233C5"/>
    <w:rsid w:val="006339A4"/>
    <w:rsid w:val="00637DB3"/>
    <w:rsid w:val="00642FFD"/>
    <w:rsid w:val="0064375B"/>
    <w:rsid w:val="00665710"/>
    <w:rsid w:val="00670D52"/>
    <w:rsid w:val="00671B2E"/>
    <w:rsid w:val="00671C15"/>
    <w:rsid w:val="00672E3A"/>
    <w:rsid w:val="00677BAB"/>
    <w:rsid w:val="006A5BCD"/>
    <w:rsid w:val="006B13B3"/>
    <w:rsid w:val="006B2A5A"/>
    <w:rsid w:val="006B40C2"/>
    <w:rsid w:val="006D330F"/>
    <w:rsid w:val="006F0509"/>
    <w:rsid w:val="0070729F"/>
    <w:rsid w:val="0072599E"/>
    <w:rsid w:val="007328AB"/>
    <w:rsid w:val="0075564A"/>
    <w:rsid w:val="007569D7"/>
    <w:rsid w:val="00764FEA"/>
    <w:rsid w:val="00767A8A"/>
    <w:rsid w:val="00770226"/>
    <w:rsid w:val="0077286F"/>
    <w:rsid w:val="00781387"/>
    <w:rsid w:val="007817EF"/>
    <w:rsid w:val="007958D9"/>
    <w:rsid w:val="007A1F06"/>
    <w:rsid w:val="007A44E5"/>
    <w:rsid w:val="007C3B5E"/>
    <w:rsid w:val="007C4BC8"/>
    <w:rsid w:val="007D3492"/>
    <w:rsid w:val="007D4D3A"/>
    <w:rsid w:val="007D4DB9"/>
    <w:rsid w:val="007E573D"/>
    <w:rsid w:val="007E7F9D"/>
    <w:rsid w:val="007F1EB3"/>
    <w:rsid w:val="007F39C7"/>
    <w:rsid w:val="008058D7"/>
    <w:rsid w:val="0081753A"/>
    <w:rsid w:val="0082129A"/>
    <w:rsid w:val="00822BB6"/>
    <w:rsid w:val="00830B18"/>
    <w:rsid w:val="0087431C"/>
    <w:rsid w:val="008914D3"/>
    <w:rsid w:val="00894A93"/>
    <w:rsid w:val="008A304F"/>
    <w:rsid w:val="008A6C97"/>
    <w:rsid w:val="008E6ADA"/>
    <w:rsid w:val="00916E31"/>
    <w:rsid w:val="00953DD8"/>
    <w:rsid w:val="00965C64"/>
    <w:rsid w:val="00966217"/>
    <w:rsid w:val="00974590"/>
    <w:rsid w:val="00976C3B"/>
    <w:rsid w:val="009846D5"/>
    <w:rsid w:val="00991EA9"/>
    <w:rsid w:val="009942DC"/>
    <w:rsid w:val="009B2030"/>
    <w:rsid w:val="009C288C"/>
    <w:rsid w:val="009D6398"/>
    <w:rsid w:val="009E00B7"/>
    <w:rsid w:val="009E5998"/>
    <w:rsid w:val="009F065C"/>
    <w:rsid w:val="009F2377"/>
    <w:rsid w:val="00A021E5"/>
    <w:rsid w:val="00A13C57"/>
    <w:rsid w:val="00A31A07"/>
    <w:rsid w:val="00A41A33"/>
    <w:rsid w:val="00A4747F"/>
    <w:rsid w:val="00A61587"/>
    <w:rsid w:val="00A6732D"/>
    <w:rsid w:val="00A70D08"/>
    <w:rsid w:val="00A77AF8"/>
    <w:rsid w:val="00A83144"/>
    <w:rsid w:val="00A873CC"/>
    <w:rsid w:val="00A90CF0"/>
    <w:rsid w:val="00A90E0F"/>
    <w:rsid w:val="00A95648"/>
    <w:rsid w:val="00AA2033"/>
    <w:rsid w:val="00AD6E48"/>
    <w:rsid w:val="00AE09D2"/>
    <w:rsid w:val="00AF0671"/>
    <w:rsid w:val="00AF1450"/>
    <w:rsid w:val="00AF4E98"/>
    <w:rsid w:val="00B0338E"/>
    <w:rsid w:val="00B234E6"/>
    <w:rsid w:val="00B3075A"/>
    <w:rsid w:val="00B322FD"/>
    <w:rsid w:val="00B468EF"/>
    <w:rsid w:val="00B50BF3"/>
    <w:rsid w:val="00B87701"/>
    <w:rsid w:val="00B969E8"/>
    <w:rsid w:val="00BA1465"/>
    <w:rsid w:val="00BA4DE8"/>
    <w:rsid w:val="00BC4167"/>
    <w:rsid w:val="00BD29A6"/>
    <w:rsid w:val="00BD664A"/>
    <w:rsid w:val="00BE29DF"/>
    <w:rsid w:val="00BE537C"/>
    <w:rsid w:val="00BF41E9"/>
    <w:rsid w:val="00BF53B5"/>
    <w:rsid w:val="00C00248"/>
    <w:rsid w:val="00C069E3"/>
    <w:rsid w:val="00C1513F"/>
    <w:rsid w:val="00C178C0"/>
    <w:rsid w:val="00C21D60"/>
    <w:rsid w:val="00C25B3C"/>
    <w:rsid w:val="00C41312"/>
    <w:rsid w:val="00C42991"/>
    <w:rsid w:val="00C71D56"/>
    <w:rsid w:val="00C82610"/>
    <w:rsid w:val="00C929E3"/>
    <w:rsid w:val="00CB11D3"/>
    <w:rsid w:val="00CB7359"/>
    <w:rsid w:val="00CC182B"/>
    <w:rsid w:val="00CC30AF"/>
    <w:rsid w:val="00CD1B0A"/>
    <w:rsid w:val="00CD544A"/>
    <w:rsid w:val="00CE5AED"/>
    <w:rsid w:val="00CF71F3"/>
    <w:rsid w:val="00D17444"/>
    <w:rsid w:val="00D17702"/>
    <w:rsid w:val="00D21AE5"/>
    <w:rsid w:val="00D3339E"/>
    <w:rsid w:val="00D43785"/>
    <w:rsid w:val="00D477B7"/>
    <w:rsid w:val="00D657D7"/>
    <w:rsid w:val="00D67154"/>
    <w:rsid w:val="00D70BAC"/>
    <w:rsid w:val="00D72DD9"/>
    <w:rsid w:val="00D7303D"/>
    <w:rsid w:val="00D80C8F"/>
    <w:rsid w:val="00DB6A11"/>
    <w:rsid w:val="00DC6CAB"/>
    <w:rsid w:val="00DC6FF0"/>
    <w:rsid w:val="00DD173B"/>
    <w:rsid w:val="00DD2511"/>
    <w:rsid w:val="00DE146A"/>
    <w:rsid w:val="00DF1056"/>
    <w:rsid w:val="00E10F1B"/>
    <w:rsid w:val="00E2044E"/>
    <w:rsid w:val="00E33CD3"/>
    <w:rsid w:val="00E36B19"/>
    <w:rsid w:val="00E40E21"/>
    <w:rsid w:val="00E51526"/>
    <w:rsid w:val="00E52661"/>
    <w:rsid w:val="00E6652B"/>
    <w:rsid w:val="00E75BDF"/>
    <w:rsid w:val="00E8096F"/>
    <w:rsid w:val="00E86D56"/>
    <w:rsid w:val="00E94C88"/>
    <w:rsid w:val="00E95A42"/>
    <w:rsid w:val="00EB61F2"/>
    <w:rsid w:val="00EB6A6E"/>
    <w:rsid w:val="00EE5A01"/>
    <w:rsid w:val="00EF772F"/>
    <w:rsid w:val="00F00934"/>
    <w:rsid w:val="00F10D4A"/>
    <w:rsid w:val="00F12058"/>
    <w:rsid w:val="00F1599B"/>
    <w:rsid w:val="00F27FC1"/>
    <w:rsid w:val="00F30AC6"/>
    <w:rsid w:val="00F3573A"/>
    <w:rsid w:val="00F53399"/>
    <w:rsid w:val="00F60312"/>
    <w:rsid w:val="00F72B22"/>
    <w:rsid w:val="00F805BE"/>
    <w:rsid w:val="00F84B6C"/>
    <w:rsid w:val="00F94708"/>
    <w:rsid w:val="00F95588"/>
    <w:rsid w:val="00FA1780"/>
    <w:rsid w:val="00FC336B"/>
    <w:rsid w:val="00FD50BF"/>
    <w:rsid w:val="00FD5105"/>
    <w:rsid w:val="00FD6334"/>
    <w:rsid w:val="00FE19AF"/>
    <w:rsid w:val="00FE2BB2"/>
    <w:rsid w:val="00FE5EC0"/>
    <w:rsid w:val="00FF054A"/>
    <w:rsid w:val="00FF1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661"/>
    <w:rPr>
      <w:sz w:val="24"/>
      <w:szCs w:val="24"/>
    </w:rPr>
  </w:style>
  <w:style w:type="paragraph" w:styleId="Heading1">
    <w:name w:val="heading 1"/>
    <w:basedOn w:val="Normal"/>
    <w:link w:val="Heading1Char"/>
    <w:uiPriority w:val="9"/>
    <w:qFormat/>
    <w:rsid w:val="00DB6A1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303D"/>
    <w:pPr>
      <w:tabs>
        <w:tab w:val="center" w:pos="4680"/>
        <w:tab w:val="right" w:pos="9360"/>
      </w:tabs>
    </w:pPr>
  </w:style>
  <w:style w:type="character" w:customStyle="1" w:styleId="HeaderChar">
    <w:name w:val="Header Char"/>
    <w:basedOn w:val="DefaultParagraphFont"/>
    <w:link w:val="Header"/>
    <w:rsid w:val="00D7303D"/>
    <w:rPr>
      <w:sz w:val="24"/>
      <w:szCs w:val="24"/>
    </w:rPr>
  </w:style>
  <w:style w:type="paragraph" w:styleId="Footer">
    <w:name w:val="footer"/>
    <w:basedOn w:val="Normal"/>
    <w:link w:val="FooterChar"/>
    <w:uiPriority w:val="99"/>
    <w:rsid w:val="00D7303D"/>
    <w:pPr>
      <w:tabs>
        <w:tab w:val="center" w:pos="4680"/>
        <w:tab w:val="right" w:pos="9360"/>
      </w:tabs>
    </w:pPr>
  </w:style>
  <w:style w:type="character" w:customStyle="1" w:styleId="FooterChar">
    <w:name w:val="Footer Char"/>
    <w:basedOn w:val="DefaultParagraphFont"/>
    <w:link w:val="Footer"/>
    <w:uiPriority w:val="99"/>
    <w:rsid w:val="00D7303D"/>
    <w:rPr>
      <w:sz w:val="24"/>
      <w:szCs w:val="24"/>
    </w:rPr>
  </w:style>
  <w:style w:type="paragraph" w:styleId="ListParagraph">
    <w:name w:val="List Paragraph"/>
    <w:basedOn w:val="Normal"/>
    <w:uiPriority w:val="34"/>
    <w:qFormat/>
    <w:rsid w:val="007D4DB9"/>
    <w:pPr>
      <w:ind w:left="720"/>
      <w:contextualSpacing/>
    </w:pPr>
  </w:style>
  <w:style w:type="paragraph" w:styleId="BalloonText">
    <w:name w:val="Balloon Text"/>
    <w:basedOn w:val="Normal"/>
    <w:link w:val="BalloonTextChar"/>
    <w:rsid w:val="00D72DD9"/>
    <w:rPr>
      <w:rFonts w:ascii="Tahoma" w:hAnsi="Tahoma" w:cs="Tahoma"/>
      <w:sz w:val="16"/>
      <w:szCs w:val="16"/>
    </w:rPr>
  </w:style>
  <w:style w:type="character" w:customStyle="1" w:styleId="BalloonTextChar">
    <w:name w:val="Balloon Text Char"/>
    <w:basedOn w:val="DefaultParagraphFont"/>
    <w:link w:val="BalloonText"/>
    <w:rsid w:val="00D72DD9"/>
    <w:rPr>
      <w:rFonts w:ascii="Tahoma" w:hAnsi="Tahoma" w:cs="Tahoma"/>
      <w:sz w:val="16"/>
      <w:szCs w:val="16"/>
    </w:rPr>
  </w:style>
  <w:style w:type="paragraph" w:customStyle="1" w:styleId="Subsection">
    <w:name w:val="Subsection"/>
    <w:basedOn w:val="Normal"/>
    <w:rsid w:val="004956D5"/>
    <w:pPr>
      <w:overflowPunct w:val="0"/>
      <w:autoSpaceDE w:val="0"/>
      <w:autoSpaceDN w:val="0"/>
      <w:adjustRightInd w:val="0"/>
      <w:spacing w:before="160"/>
      <w:ind w:firstLine="173"/>
      <w:jc w:val="both"/>
      <w:textAlignment w:val="baseline"/>
    </w:pPr>
    <w:rPr>
      <w:sz w:val="20"/>
      <w:szCs w:val="20"/>
      <w:lang w:val="en-GB"/>
    </w:rPr>
  </w:style>
  <w:style w:type="paragraph" w:customStyle="1" w:styleId="SecSubSidenote">
    <w:name w:val="SecSubSidenote"/>
    <w:basedOn w:val="Normal"/>
    <w:next w:val="Section"/>
    <w:rsid w:val="004956D5"/>
    <w:pPr>
      <w:keepNext/>
      <w:keepLines/>
      <w:framePr w:w="1152" w:hSpace="144" w:wrap="around" w:vAnchor="text" w:hAnchor="page" w:xAlign="outside" w:y="1" w:anchorLock="1"/>
      <w:overflowPunct w:val="0"/>
      <w:autoSpaceDE w:val="0"/>
      <w:autoSpaceDN w:val="0"/>
      <w:adjustRightInd w:val="0"/>
      <w:spacing w:before="220"/>
      <w:textAlignment w:val="baseline"/>
    </w:pPr>
    <w:rPr>
      <w:sz w:val="14"/>
      <w:szCs w:val="20"/>
      <w:lang w:val="en-GB"/>
    </w:rPr>
  </w:style>
  <w:style w:type="paragraph" w:customStyle="1" w:styleId="Section">
    <w:name w:val="Section"/>
    <w:basedOn w:val="Normal"/>
    <w:rsid w:val="004956D5"/>
    <w:pPr>
      <w:overflowPunct w:val="0"/>
      <w:autoSpaceDE w:val="0"/>
      <w:autoSpaceDN w:val="0"/>
      <w:adjustRightInd w:val="0"/>
      <w:spacing w:before="160"/>
      <w:jc w:val="both"/>
      <w:textAlignment w:val="baseline"/>
    </w:pPr>
    <w:rPr>
      <w:sz w:val="20"/>
      <w:szCs w:val="20"/>
      <w:lang w:val="en-GB"/>
    </w:rPr>
  </w:style>
  <w:style w:type="paragraph" w:customStyle="1" w:styleId="Clause">
    <w:name w:val="Clause"/>
    <w:basedOn w:val="Normal"/>
    <w:rsid w:val="004956D5"/>
    <w:pPr>
      <w:overflowPunct w:val="0"/>
      <w:autoSpaceDE w:val="0"/>
      <w:autoSpaceDN w:val="0"/>
      <w:adjustRightInd w:val="0"/>
      <w:ind w:left="360"/>
      <w:jc w:val="both"/>
      <w:textAlignment w:val="baseline"/>
    </w:pPr>
    <w:rPr>
      <w:sz w:val="20"/>
      <w:szCs w:val="20"/>
      <w:lang w:val="en-GB"/>
    </w:rPr>
  </w:style>
  <w:style w:type="paragraph" w:styleId="BodyText">
    <w:name w:val="Body Text"/>
    <w:basedOn w:val="Normal"/>
    <w:link w:val="BodyTextChar"/>
    <w:uiPriority w:val="1"/>
    <w:qFormat/>
    <w:rsid w:val="00A4747F"/>
    <w:pPr>
      <w:widowControl w:val="0"/>
      <w:ind w:left="860"/>
    </w:pPr>
    <w:rPr>
      <w:rFonts w:ascii="Arial" w:eastAsia="Arial" w:hAnsi="Arial" w:cstheme="minorBidi"/>
    </w:rPr>
  </w:style>
  <w:style w:type="character" w:customStyle="1" w:styleId="BodyTextChar">
    <w:name w:val="Body Text Char"/>
    <w:basedOn w:val="DefaultParagraphFont"/>
    <w:link w:val="BodyText"/>
    <w:uiPriority w:val="1"/>
    <w:rsid w:val="00A4747F"/>
    <w:rPr>
      <w:rFonts w:ascii="Arial" w:eastAsia="Arial" w:hAnsi="Arial" w:cstheme="minorBidi"/>
      <w:sz w:val="24"/>
      <w:szCs w:val="24"/>
    </w:rPr>
  </w:style>
  <w:style w:type="paragraph" w:customStyle="1" w:styleId="Default">
    <w:name w:val="Default"/>
    <w:rsid w:val="003C7D67"/>
    <w:pPr>
      <w:autoSpaceDE w:val="0"/>
      <w:autoSpaceDN w:val="0"/>
      <w:adjustRightInd w:val="0"/>
    </w:pPr>
    <w:rPr>
      <w:rFonts w:ascii="Calibri" w:hAnsi="Calibri" w:cs="Calibri"/>
      <w:color w:val="000000"/>
      <w:sz w:val="24"/>
      <w:szCs w:val="24"/>
    </w:rPr>
  </w:style>
  <w:style w:type="table" w:styleId="TableGrid">
    <w:name w:val="Table Grid"/>
    <w:basedOn w:val="TableNormal"/>
    <w:rsid w:val="00874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36026"/>
  </w:style>
  <w:style w:type="paragraph" w:customStyle="1" w:styleId="Bylawtemplatetext">
    <w:name w:val="Bylaw template text"/>
    <w:basedOn w:val="Normal"/>
    <w:qFormat/>
    <w:rsid w:val="00CC182B"/>
    <w:pPr>
      <w:spacing w:after="160"/>
    </w:pPr>
    <w:rPr>
      <w:rFonts w:asciiTheme="minorHAnsi" w:hAnsiTheme="minorHAnsi" w:cs="Arial"/>
    </w:rPr>
  </w:style>
  <w:style w:type="paragraph" w:customStyle="1" w:styleId="Bylawtemplateheader">
    <w:name w:val="Bylaw template header"/>
    <w:basedOn w:val="Normal"/>
    <w:next w:val="Bylawtemplatesection"/>
    <w:qFormat/>
    <w:rsid w:val="003C0D69"/>
    <w:pPr>
      <w:numPr>
        <w:numId w:val="1"/>
      </w:numPr>
      <w:autoSpaceDE w:val="0"/>
      <w:autoSpaceDN w:val="0"/>
      <w:adjustRightInd w:val="0"/>
      <w:spacing w:before="160" w:after="80"/>
    </w:pPr>
    <w:rPr>
      <w:rFonts w:asciiTheme="minorHAnsi" w:hAnsiTheme="minorHAnsi"/>
      <w:b/>
      <w:bCs/>
      <w:color w:val="000000"/>
    </w:rPr>
  </w:style>
  <w:style w:type="paragraph" w:customStyle="1" w:styleId="Bylawtemplatesection">
    <w:name w:val="Bylaw template section"/>
    <w:basedOn w:val="Bylawtemplateheader"/>
    <w:qFormat/>
    <w:rsid w:val="007A1F06"/>
    <w:pPr>
      <w:numPr>
        <w:ilvl w:val="1"/>
      </w:numPr>
      <w:ind w:left="1170" w:hanging="810"/>
    </w:pPr>
    <w:rPr>
      <w:b w:val="0"/>
    </w:rPr>
  </w:style>
  <w:style w:type="paragraph" w:customStyle="1" w:styleId="Bylawtemplatetitle">
    <w:name w:val="Bylaw template title"/>
    <w:basedOn w:val="Normal"/>
    <w:qFormat/>
    <w:rsid w:val="00F1599B"/>
    <w:pPr>
      <w:autoSpaceDE w:val="0"/>
      <w:autoSpaceDN w:val="0"/>
      <w:adjustRightInd w:val="0"/>
      <w:jc w:val="center"/>
    </w:pPr>
    <w:rPr>
      <w:rFonts w:asciiTheme="minorHAnsi" w:hAnsiTheme="minorHAnsi"/>
      <w:b/>
      <w:bCs/>
      <w:color w:val="000000"/>
    </w:rPr>
  </w:style>
  <w:style w:type="paragraph" w:customStyle="1" w:styleId="Bylawtemplatesubsection">
    <w:name w:val="Bylaw template subsection"/>
    <w:basedOn w:val="Bylawtemplatesection"/>
    <w:qFormat/>
    <w:rsid w:val="007A1F06"/>
    <w:pPr>
      <w:numPr>
        <w:ilvl w:val="2"/>
      </w:numPr>
      <w:spacing w:before="40"/>
      <w:ind w:left="1710"/>
    </w:pPr>
  </w:style>
  <w:style w:type="paragraph" w:customStyle="1" w:styleId="Bylawtemplateclause">
    <w:name w:val="Bylaw template clause"/>
    <w:basedOn w:val="Bylawtemplatesubsection"/>
    <w:qFormat/>
    <w:rsid w:val="007A1F06"/>
    <w:pPr>
      <w:numPr>
        <w:ilvl w:val="3"/>
      </w:numPr>
      <w:ind w:left="2160" w:hanging="396"/>
    </w:pPr>
  </w:style>
  <w:style w:type="paragraph" w:customStyle="1" w:styleId="BylawTemplatereadingsheader">
    <w:name w:val="Bylaw Template readings header"/>
    <w:basedOn w:val="Bylawtemplateheader"/>
    <w:qFormat/>
    <w:rsid w:val="004528D7"/>
    <w:pPr>
      <w:numPr>
        <w:numId w:val="0"/>
      </w:numPr>
    </w:pPr>
  </w:style>
  <w:style w:type="paragraph" w:customStyle="1" w:styleId="Bylawtemplatenotebox">
    <w:name w:val="Bylaw template note box"/>
    <w:basedOn w:val="Bylawtemplatetext"/>
    <w:qFormat/>
    <w:rsid w:val="004528D7"/>
    <w:pPr>
      <w:pBdr>
        <w:top w:val="single" w:sz="4" w:space="1" w:color="auto"/>
        <w:left w:val="single" w:sz="4" w:space="4" w:color="auto"/>
        <w:bottom w:val="single" w:sz="4" w:space="1" w:color="auto"/>
        <w:right w:val="single" w:sz="4" w:space="4" w:color="auto"/>
      </w:pBdr>
      <w:spacing w:before="240"/>
    </w:pPr>
  </w:style>
  <w:style w:type="paragraph" w:customStyle="1" w:styleId="Bylawtemplatenotebullet">
    <w:name w:val="Bylaw template note bullet"/>
    <w:basedOn w:val="Bylawtemplatenotebox"/>
    <w:qFormat/>
    <w:rsid w:val="00CD544A"/>
    <w:pPr>
      <w:numPr>
        <w:numId w:val="20"/>
      </w:numPr>
    </w:pPr>
  </w:style>
  <w:style w:type="character" w:customStyle="1" w:styleId="Heading1Char">
    <w:name w:val="Heading 1 Char"/>
    <w:basedOn w:val="DefaultParagraphFont"/>
    <w:link w:val="Heading1"/>
    <w:uiPriority w:val="9"/>
    <w:rsid w:val="00DB6A11"/>
    <w:rPr>
      <w:b/>
      <w:bCs/>
      <w:kern w:val="36"/>
      <w:sz w:val="48"/>
      <w:szCs w:val="48"/>
    </w:rPr>
  </w:style>
  <w:style w:type="character" w:customStyle="1" w:styleId="apple-converted-space">
    <w:name w:val="apple-converted-space"/>
    <w:basedOn w:val="DefaultParagraphFont"/>
    <w:rsid w:val="00677BAB"/>
  </w:style>
  <w:style w:type="character" w:styleId="Emphasis">
    <w:name w:val="Emphasis"/>
    <w:basedOn w:val="DefaultParagraphFont"/>
    <w:uiPriority w:val="20"/>
    <w:qFormat/>
    <w:rsid w:val="00A90E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44746">
      <w:bodyDiv w:val="1"/>
      <w:marLeft w:val="0"/>
      <w:marRight w:val="0"/>
      <w:marTop w:val="0"/>
      <w:marBottom w:val="0"/>
      <w:divBdr>
        <w:top w:val="none" w:sz="0" w:space="0" w:color="auto"/>
        <w:left w:val="none" w:sz="0" w:space="0" w:color="auto"/>
        <w:bottom w:val="none" w:sz="0" w:space="0" w:color="auto"/>
        <w:right w:val="none" w:sz="0" w:space="0" w:color="auto"/>
      </w:divBdr>
      <w:divsChild>
        <w:div w:id="787966560">
          <w:marLeft w:val="0"/>
          <w:marRight w:val="0"/>
          <w:marTop w:val="0"/>
          <w:marBottom w:val="0"/>
          <w:divBdr>
            <w:top w:val="none" w:sz="0" w:space="0" w:color="auto"/>
            <w:left w:val="none" w:sz="0" w:space="0" w:color="auto"/>
            <w:bottom w:val="none" w:sz="0" w:space="0" w:color="auto"/>
            <w:right w:val="none" w:sz="0" w:space="0" w:color="auto"/>
          </w:divBdr>
        </w:div>
        <w:div w:id="32078227">
          <w:marLeft w:val="0"/>
          <w:marRight w:val="0"/>
          <w:marTop w:val="0"/>
          <w:marBottom w:val="0"/>
          <w:divBdr>
            <w:top w:val="none" w:sz="0" w:space="0" w:color="auto"/>
            <w:left w:val="none" w:sz="0" w:space="0" w:color="auto"/>
            <w:bottom w:val="none" w:sz="0" w:space="0" w:color="auto"/>
            <w:right w:val="none" w:sz="0" w:space="0" w:color="auto"/>
          </w:divBdr>
        </w:div>
        <w:div w:id="572281232">
          <w:marLeft w:val="0"/>
          <w:marRight w:val="0"/>
          <w:marTop w:val="0"/>
          <w:marBottom w:val="0"/>
          <w:divBdr>
            <w:top w:val="none" w:sz="0" w:space="0" w:color="auto"/>
            <w:left w:val="none" w:sz="0" w:space="0" w:color="auto"/>
            <w:bottom w:val="none" w:sz="0" w:space="0" w:color="auto"/>
            <w:right w:val="none" w:sz="0" w:space="0" w:color="auto"/>
          </w:divBdr>
        </w:div>
        <w:div w:id="818576333">
          <w:marLeft w:val="0"/>
          <w:marRight w:val="0"/>
          <w:marTop w:val="0"/>
          <w:marBottom w:val="0"/>
          <w:divBdr>
            <w:top w:val="none" w:sz="0" w:space="0" w:color="auto"/>
            <w:left w:val="none" w:sz="0" w:space="0" w:color="auto"/>
            <w:bottom w:val="none" w:sz="0" w:space="0" w:color="auto"/>
            <w:right w:val="none" w:sz="0" w:space="0" w:color="auto"/>
          </w:divBdr>
        </w:div>
        <w:div w:id="400910801">
          <w:marLeft w:val="0"/>
          <w:marRight w:val="0"/>
          <w:marTop w:val="0"/>
          <w:marBottom w:val="0"/>
          <w:divBdr>
            <w:top w:val="none" w:sz="0" w:space="0" w:color="auto"/>
            <w:left w:val="none" w:sz="0" w:space="0" w:color="auto"/>
            <w:bottom w:val="none" w:sz="0" w:space="0" w:color="auto"/>
            <w:right w:val="none" w:sz="0" w:space="0" w:color="auto"/>
          </w:divBdr>
        </w:div>
        <w:div w:id="309290588">
          <w:marLeft w:val="0"/>
          <w:marRight w:val="0"/>
          <w:marTop w:val="0"/>
          <w:marBottom w:val="0"/>
          <w:divBdr>
            <w:top w:val="none" w:sz="0" w:space="0" w:color="auto"/>
            <w:left w:val="none" w:sz="0" w:space="0" w:color="auto"/>
            <w:bottom w:val="none" w:sz="0" w:space="0" w:color="auto"/>
            <w:right w:val="none" w:sz="0" w:space="0" w:color="auto"/>
          </w:divBdr>
        </w:div>
        <w:div w:id="1857688716">
          <w:marLeft w:val="0"/>
          <w:marRight w:val="0"/>
          <w:marTop w:val="0"/>
          <w:marBottom w:val="0"/>
          <w:divBdr>
            <w:top w:val="none" w:sz="0" w:space="0" w:color="auto"/>
            <w:left w:val="none" w:sz="0" w:space="0" w:color="auto"/>
            <w:bottom w:val="none" w:sz="0" w:space="0" w:color="auto"/>
            <w:right w:val="none" w:sz="0" w:space="0" w:color="auto"/>
          </w:divBdr>
        </w:div>
        <w:div w:id="1251694315">
          <w:marLeft w:val="0"/>
          <w:marRight w:val="0"/>
          <w:marTop w:val="0"/>
          <w:marBottom w:val="0"/>
          <w:divBdr>
            <w:top w:val="none" w:sz="0" w:space="0" w:color="auto"/>
            <w:left w:val="none" w:sz="0" w:space="0" w:color="auto"/>
            <w:bottom w:val="none" w:sz="0" w:space="0" w:color="auto"/>
            <w:right w:val="none" w:sz="0" w:space="0" w:color="auto"/>
          </w:divBdr>
        </w:div>
        <w:div w:id="689066436">
          <w:marLeft w:val="0"/>
          <w:marRight w:val="0"/>
          <w:marTop w:val="0"/>
          <w:marBottom w:val="0"/>
          <w:divBdr>
            <w:top w:val="none" w:sz="0" w:space="0" w:color="auto"/>
            <w:left w:val="none" w:sz="0" w:space="0" w:color="auto"/>
            <w:bottom w:val="none" w:sz="0" w:space="0" w:color="auto"/>
            <w:right w:val="none" w:sz="0" w:space="0" w:color="auto"/>
          </w:divBdr>
        </w:div>
        <w:div w:id="1687093524">
          <w:marLeft w:val="0"/>
          <w:marRight w:val="0"/>
          <w:marTop w:val="0"/>
          <w:marBottom w:val="0"/>
          <w:divBdr>
            <w:top w:val="none" w:sz="0" w:space="0" w:color="auto"/>
            <w:left w:val="none" w:sz="0" w:space="0" w:color="auto"/>
            <w:bottom w:val="none" w:sz="0" w:space="0" w:color="auto"/>
            <w:right w:val="none" w:sz="0" w:space="0" w:color="auto"/>
          </w:divBdr>
        </w:div>
        <w:div w:id="1632635945">
          <w:marLeft w:val="0"/>
          <w:marRight w:val="0"/>
          <w:marTop w:val="0"/>
          <w:marBottom w:val="0"/>
          <w:divBdr>
            <w:top w:val="none" w:sz="0" w:space="0" w:color="auto"/>
            <w:left w:val="none" w:sz="0" w:space="0" w:color="auto"/>
            <w:bottom w:val="none" w:sz="0" w:space="0" w:color="auto"/>
            <w:right w:val="none" w:sz="0" w:space="0" w:color="auto"/>
          </w:divBdr>
        </w:div>
        <w:div w:id="415982381">
          <w:marLeft w:val="0"/>
          <w:marRight w:val="0"/>
          <w:marTop w:val="0"/>
          <w:marBottom w:val="0"/>
          <w:divBdr>
            <w:top w:val="none" w:sz="0" w:space="0" w:color="auto"/>
            <w:left w:val="none" w:sz="0" w:space="0" w:color="auto"/>
            <w:bottom w:val="none" w:sz="0" w:space="0" w:color="auto"/>
            <w:right w:val="none" w:sz="0" w:space="0" w:color="auto"/>
          </w:divBdr>
        </w:div>
        <w:div w:id="1818181646">
          <w:marLeft w:val="0"/>
          <w:marRight w:val="0"/>
          <w:marTop w:val="0"/>
          <w:marBottom w:val="0"/>
          <w:divBdr>
            <w:top w:val="none" w:sz="0" w:space="0" w:color="auto"/>
            <w:left w:val="none" w:sz="0" w:space="0" w:color="auto"/>
            <w:bottom w:val="none" w:sz="0" w:space="0" w:color="auto"/>
            <w:right w:val="none" w:sz="0" w:space="0" w:color="auto"/>
          </w:divBdr>
        </w:div>
        <w:div w:id="47847377">
          <w:marLeft w:val="0"/>
          <w:marRight w:val="0"/>
          <w:marTop w:val="0"/>
          <w:marBottom w:val="0"/>
          <w:divBdr>
            <w:top w:val="none" w:sz="0" w:space="0" w:color="auto"/>
            <w:left w:val="none" w:sz="0" w:space="0" w:color="auto"/>
            <w:bottom w:val="none" w:sz="0" w:space="0" w:color="auto"/>
            <w:right w:val="none" w:sz="0" w:space="0" w:color="auto"/>
          </w:divBdr>
        </w:div>
        <w:div w:id="1193418695">
          <w:marLeft w:val="0"/>
          <w:marRight w:val="0"/>
          <w:marTop w:val="0"/>
          <w:marBottom w:val="0"/>
          <w:divBdr>
            <w:top w:val="none" w:sz="0" w:space="0" w:color="auto"/>
            <w:left w:val="none" w:sz="0" w:space="0" w:color="auto"/>
            <w:bottom w:val="none" w:sz="0" w:space="0" w:color="auto"/>
            <w:right w:val="none" w:sz="0" w:space="0" w:color="auto"/>
          </w:divBdr>
        </w:div>
        <w:div w:id="821431331">
          <w:marLeft w:val="0"/>
          <w:marRight w:val="0"/>
          <w:marTop w:val="0"/>
          <w:marBottom w:val="0"/>
          <w:divBdr>
            <w:top w:val="none" w:sz="0" w:space="0" w:color="auto"/>
            <w:left w:val="none" w:sz="0" w:space="0" w:color="auto"/>
            <w:bottom w:val="none" w:sz="0" w:space="0" w:color="auto"/>
            <w:right w:val="none" w:sz="0" w:space="0" w:color="auto"/>
          </w:divBdr>
        </w:div>
        <w:div w:id="370227676">
          <w:marLeft w:val="0"/>
          <w:marRight w:val="0"/>
          <w:marTop w:val="0"/>
          <w:marBottom w:val="0"/>
          <w:divBdr>
            <w:top w:val="none" w:sz="0" w:space="0" w:color="auto"/>
            <w:left w:val="none" w:sz="0" w:space="0" w:color="auto"/>
            <w:bottom w:val="none" w:sz="0" w:space="0" w:color="auto"/>
            <w:right w:val="none" w:sz="0" w:space="0" w:color="auto"/>
          </w:divBdr>
        </w:div>
        <w:div w:id="1054042275">
          <w:marLeft w:val="0"/>
          <w:marRight w:val="0"/>
          <w:marTop w:val="0"/>
          <w:marBottom w:val="0"/>
          <w:divBdr>
            <w:top w:val="none" w:sz="0" w:space="0" w:color="auto"/>
            <w:left w:val="none" w:sz="0" w:space="0" w:color="auto"/>
            <w:bottom w:val="none" w:sz="0" w:space="0" w:color="auto"/>
            <w:right w:val="none" w:sz="0" w:space="0" w:color="auto"/>
          </w:divBdr>
        </w:div>
        <w:div w:id="1621498738">
          <w:marLeft w:val="0"/>
          <w:marRight w:val="0"/>
          <w:marTop w:val="0"/>
          <w:marBottom w:val="0"/>
          <w:divBdr>
            <w:top w:val="none" w:sz="0" w:space="0" w:color="auto"/>
            <w:left w:val="none" w:sz="0" w:space="0" w:color="auto"/>
            <w:bottom w:val="none" w:sz="0" w:space="0" w:color="auto"/>
            <w:right w:val="none" w:sz="0" w:space="0" w:color="auto"/>
          </w:divBdr>
        </w:div>
        <w:div w:id="10377220">
          <w:marLeft w:val="0"/>
          <w:marRight w:val="0"/>
          <w:marTop w:val="0"/>
          <w:marBottom w:val="0"/>
          <w:divBdr>
            <w:top w:val="none" w:sz="0" w:space="0" w:color="auto"/>
            <w:left w:val="none" w:sz="0" w:space="0" w:color="auto"/>
            <w:bottom w:val="none" w:sz="0" w:space="0" w:color="auto"/>
            <w:right w:val="none" w:sz="0" w:space="0" w:color="auto"/>
          </w:divBdr>
        </w:div>
        <w:div w:id="1144859385">
          <w:marLeft w:val="0"/>
          <w:marRight w:val="0"/>
          <w:marTop w:val="0"/>
          <w:marBottom w:val="0"/>
          <w:divBdr>
            <w:top w:val="none" w:sz="0" w:space="0" w:color="auto"/>
            <w:left w:val="none" w:sz="0" w:space="0" w:color="auto"/>
            <w:bottom w:val="none" w:sz="0" w:space="0" w:color="auto"/>
            <w:right w:val="none" w:sz="0" w:space="0" w:color="auto"/>
          </w:divBdr>
        </w:div>
        <w:div w:id="523053028">
          <w:marLeft w:val="0"/>
          <w:marRight w:val="0"/>
          <w:marTop w:val="0"/>
          <w:marBottom w:val="0"/>
          <w:divBdr>
            <w:top w:val="none" w:sz="0" w:space="0" w:color="auto"/>
            <w:left w:val="none" w:sz="0" w:space="0" w:color="auto"/>
            <w:bottom w:val="none" w:sz="0" w:space="0" w:color="auto"/>
            <w:right w:val="none" w:sz="0" w:space="0" w:color="auto"/>
          </w:divBdr>
        </w:div>
        <w:div w:id="1586569097">
          <w:marLeft w:val="0"/>
          <w:marRight w:val="0"/>
          <w:marTop w:val="0"/>
          <w:marBottom w:val="0"/>
          <w:divBdr>
            <w:top w:val="none" w:sz="0" w:space="0" w:color="auto"/>
            <w:left w:val="none" w:sz="0" w:space="0" w:color="auto"/>
            <w:bottom w:val="none" w:sz="0" w:space="0" w:color="auto"/>
            <w:right w:val="none" w:sz="0" w:space="0" w:color="auto"/>
          </w:divBdr>
        </w:div>
        <w:div w:id="1687486552">
          <w:marLeft w:val="0"/>
          <w:marRight w:val="0"/>
          <w:marTop w:val="0"/>
          <w:marBottom w:val="0"/>
          <w:divBdr>
            <w:top w:val="none" w:sz="0" w:space="0" w:color="auto"/>
            <w:left w:val="none" w:sz="0" w:space="0" w:color="auto"/>
            <w:bottom w:val="none" w:sz="0" w:space="0" w:color="auto"/>
            <w:right w:val="none" w:sz="0" w:space="0" w:color="auto"/>
          </w:divBdr>
        </w:div>
        <w:div w:id="776950699">
          <w:marLeft w:val="0"/>
          <w:marRight w:val="0"/>
          <w:marTop w:val="0"/>
          <w:marBottom w:val="0"/>
          <w:divBdr>
            <w:top w:val="none" w:sz="0" w:space="0" w:color="auto"/>
            <w:left w:val="none" w:sz="0" w:space="0" w:color="auto"/>
            <w:bottom w:val="none" w:sz="0" w:space="0" w:color="auto"/>
            <w:right w:val="none" w:sz="0" w:space="0" w:color="auto"/>
          </w:divBdr>
        </w:div>
        <w:div w:id="1455563481">
          <w:marLeft w:val="0"/>
          <w:marRight w:val="0"/>
          <w:marTop w:val="0"/>
          <w:marBottom w:val="0"/>
          <w:divBdr>
            <w:top w:val="none" w:sz="0" w:space="0" w:color="auto"/>
            <w:left w:val="none" w:sz="0" w:space="0" w:color="auto"/>
            <w:bottom w:val="none" w:sz="0" w:space="0" w:color="auto"/>
            <w:right w:val="none" w:sz="0" w:space="0" w:color="auto"/>
          </w:divBdr>
        </w:div>
        <w:div w:id="46875234">
          <w:marLeft w:val="0"/>
          <w:marRight w:val="0"/>
          <w:marTop w:val="0"/>
          <w:marBottom w:val="0"/>
          <w:divBdr>
            <w:top w:val="none" w:sz="0" w:space="0" w:color="auto"/>
            <w:left w:val="none" w:sz="0" w:space="0" w:color="auto"/>
            <w:bottom w:val="none" w:sz="0" w:space="0" w:color="auto"/>
            <w:right w:val="none" w:sz="0" w:space="0" w:color="auto"/>
          </w:divBdr>
        </w:div>
        <w:div w:id="1181506295">
          <w:marLeft w:val="0"/>
          <w:marRight w:val="0"/>
          <w:marTop w:val="0"/>
          <w:marBottom w:val="0"/>
          <w:divBdr>
            <w:top w:val="none" w:sz="0" w:space="0" w:color="auto"/>
            <w:left w:val="none" w:sz="0" w:space="0" w:color="auto"/>
            <w:bottom w:val="none" w:sz="0" w:space="0" w:color="auto"/>
            <w:right w:val="none" w:sz="0" w:space="0" w:color="auto"/>
          </w:divBdr>
        </w:div>
        <w:div w:id="1687705165">
          <w:marLeft w:val="0"/>
          <w:marRight w:val="0"/>
          <w:marTop w:val="0"/>
          <w:marBottom w:val="0"/>
          <w:divBdr>
            <w:top w:val="none" w:sz="0" w:space="0" w:color="auto"/>
            <w:left w:val="none" w:sz="0" w:space="0" w:color="auto"/>
            <w:bottom w:val="none" w:sz="0" w:space="0" w:color="auto"/>
            <w:right w:val="none" w:sz="0" w:space="0" w:color="auto"/>
          </w:divBdr>
        </w:div>
        <w:div w:id="1692493016">
          <w:marLeft w:val="0"/>
          <w:marRight w:val="0"/>
          <w:marTop w:val="0"/>
          <w:marBottom w:val="0"/>
          <w:divBdr>
            <w:top w:val="none" w:sz="0" w:space="0" w:color="auto"/>
            <w:left w:val="none" w:sz="0" w:space="0" w:color="auto"/>
            <w:bottom w:val="none" w:sz="0" w:space="0" w:color="auto"/>
            <w:right w:val="none" w:sz="0" w:space="0" w:color="auto"/>
          </w:divBdr>
        </w:div>
        <w:div w:id="1202859540">
          <w:marLeft w:val="0"/>
          <w:marRight w:val="0"/>
          <w:marTop w:val="0"/>
          <w:marBottom w:val="0"/>
          <w:divBdr>
            <w:top w:val="none" w:sz="0" w:space="0" w:color="auto"/>
            <w:left w:val="none" w:sz="0" w:space="0" w:color="auto"/>
            <w:bottom w:val="none" w:sz="0" w:space="0" w:color="auto"/>
            <w:right w:val="none" w:sz="0" w:space="0" w:color="auto"/>
          </w:divBdr>
        </w:div>
        <w:div w:id="1003701012">
          <w:marLeft w:val="0"/>
          <w:marRight w:val="0"/>
          <w:marTop w:val="0"/>
          <w:marBottom w:val="0"/>
          <w:divBdr>
            <w:top w:val="none" w:sz="0" w:space="0" w:color="auto"/>
            <w:left w:val="none" w:sz="0" w:space="0" w:color="auto"/>
            <w:bottom w:val="none" w:sz="0" w:space="0" w:color="auto"/>
            <w:right w:val="none" w:sz="0" w:space="0" w:color="auto"/>
          </w:divBdr>
        </w:div>
        <w:div w:id="2140877772">
          <w:marLeft w:val="0"/>
          <w:marRight w:val="0"/>
          <w:marTop w:val="0"/>
          <w:marBottom w:val="0"/>
          <w:divBdr>
            <w:top w:val="none" w:sz="0" w:space="0" w:color="auto"/>
            <w:left w:val="none" w:sz="0" w:space="0" w:color="auto"/>
            <w:bottom w:val="none" w:sz="0" w:space="0" w:color="auto"/>
            <w:right w:val="none" w:sz="0" w:space="0" w:color="auto"/>
          </w:divBdr>
        </w:div>
        <w:div w:id="1114986020">
          <w:marLeft w:val="0"/>
          <w:marRight w:val="0"/>
          <w:marTop w:val="0"/>
          <w:marBottom w:val="0"/>
          <w:divBdr>
            <w:top w:val="none" w:sz="0" w:space="0" w:color="auto"/>
            <w:left w:val="none" w:sz="0" w:space="0" w:color="auto"/>
            <w:bottom w:val="none" w:sz="0" w:space="0" w:color="auto"/>
            <w:right w:val="none" w:sz="0" w:space="0" w:color="auto"/>
          </w:divBdr>
        </w:div>
      </w:divsChild>
    </w:div>
    <w:div w:id="1509057664">
      <w:bodyDiv w:val="1"/>
      <w:marLeft w:val="0"/>
      <w:marRight w:val="0"/>
      <w:marTop w:val="0"/>
      <w:marBottom w:val="0"/>
      <w:divBdr>
        <w:top w:val="none" w:sz="0" w:space="0" w:color="auto"/>
        <w:left w:val="none" w:sz="0" w:space="0" w:color="auto"/>
        <w:bottom w:val="none" w:sz="0" w:space="0" w:color="auto"/>
        <w:right w:val="none" w:sz="0" w:space="0" w:color="auto"/>
      </w:divBdr>
      <w:divsChild>
        <w:div w:id="693191573">
          <w:marLeft w:val="0"/>
          <w:marRight w:val="0"/>
          <w:marTop w:val="0"/>
          <w:marBottom w:val="0"/>
          <w:divBdr>
            <w:top w:val="none" w:sz="0" w:space="0" w:color="auto"/>
            <w:left w:val="none" w:sz="0" w:space="0" w:color="auto"/>
            <w:bottom w:val="none" w:sz="0" w:space="0" w:color="auto"/>
            <w:right w:val="none" w:sz="0" w:space="0" w:color="auto"/>
          </w:divBdr>
        </w:div>
        <w:div w:id="1478297451">
          <w:marLeft w:val="0"/>
          <w:marRight w:val="0"/>
          <w:marTop w:val="0"/>
          <w:marBottom w:val="0"/>
          <w:divBdr>
            <w:top w:val="none" w:sz="0" w:space="0" w:color="auto"/>
            <w:left w:val="none" w:sz="0" w:space="0" w:color="auto"/>
            <w:bottom w:val="none" w:sz="0" w:space="0" w:color="auto"/>
            <w:right w:val="none" w:sz="0" w:space="0" w:color="auto"/>
          </w:divBdr>
        </w:div>
        <w:div w:id="347144258">
          <w:marLeft w:val="0"/>
          <w:marRight w:val="0"/>
          <w:marTop w:val="0"/>
          <w:marBottom w:val="0"/>
          <w:divBdr>
            <w:top w:val="none" w:sz="0" w:space="0" w:color="auto"/>
            <w:left w:val="none" w:sz="0" w:space="0" w:color="auto"/>
            <w:bottom w:val="none" w:sz="0" w:space="0" w:color="auto"/>
            <w:right w:val="none" w:sz="0" w:space="0" w:color="auto"/>
          </w:divBdr>
        </w:div>
        <w:div w:id="1623271462">
          <w:marLeft w:val="0"/>
          <w:marRight w:val="0"/>
          <w:marTop w:val="0"/>
          <w:marBottom w:val="0"/>
          <w:divBdr>
            <w:top w:val="none" w:sz="0" w:space="0" w:color="auto"/>
            <w:left w:val="none" w:sz="0" w:space="0" w:color="auto"/>
            <w:bottom w:val="none" w:sz="0" w:space="0" w:color="auto"/>
            <w:right w:val="none" w:sz="0" w:space="0" w:color="auto"/>
          </w:divBdr>
        </w:div>
        <w:div w:id="1200238690">
          <w:marLeft w:val="0"/>
          <w:marRight w:val="0"/>
          <w:marTop w:val="0"/>
          <w:marBottom w:val="0"/>
          <w:divBdr>
            <w:top w:val="none" w:sz="0" w:space="0" w:color="auto"/>
            <w:left w:val="none" w:sz="0" w:space="0" w:color="auto"/>
            <w:bottom w:val="none" w:sz="0" w:space="0" w:color="auto"/>
            <w:right w:val="none" w:sz="0" w:space="0" w:color="auto"/>
          </w:divBdr>
        </w:div>
        <w:div w:id="670134726">
          <w:marLeft w:val="0"/>
          <w:marRight w:val="0"/>
          <w:marTop w:val="0"/>
          <w:marBottom w:val="0"/>
          <w:divBdr>
            <w:top w:val="none" w:sz="0" w:space="0" w:color="auto"/>
            <w:left w:val="none" w:sz="0" w:space="0" w:color="auto"/>
            <w:bottom w:val="none" w:sz="0" w:space="0" w:color="auto"/>
            <w:right w:val="none" w:sz="0" w:space="0" w:color="auto"/>
          </w:divBdr>
        </w:div>
        <w:div w:id="1726028142">
          <w:marLeft w:val="0"/>
          <w:marRight w:val="0"/>
          <w:marTop w:val="0"/>
          <w:marBottom w:val="0"/>
          <w:divBdr>
            <w:top w:val="none" w:sz="0" w:space="0" w:color="auto"/>
            <w:left w:val="none" w:sz="0" w:space="0" w:color="auto"/>
            <w:bottom w:val="none" w:sz="0" w:space="0" w:color="auto"/>
            <w:right w:val="none" w:sz="0" w:space="0" w:color="auto"/>
          </w:divBdr>
        </w:div>
        <w:div w:id="384109576">
          <w:marLeft w:val="0"/>
          <w:marRight w:val="0"/>
          <w:marTop w:val="0"/>
          <w:marBottom w:val="0"/>
          <w:divBdr>
            <w:top w:val="none" w:sz="0" w:space="0" w:color="auto"/>
            <w:left w:val="none" w:sz="0" w:space="0" w:color="auto"/>
            <w:bottom w:val="none" w:sz="0" w:space="0" w:color="auto"/>
            <w:right w:val="none" w:sz="0" w:space="0" w:color="auto"/>
          </w:divBdr>
        </w:div>
        <w:div w:id="509829510">
          <w:marLeft w:val="0"/>
          <w:marRight w:val="0"/>
          <w:marTop w:val="0"/>
          <w:marBottom w:val="0"/>
          <w:divBdr>
            <w:top w:val="none" w:sz="0" w:space="0" w:color="auto"/>
            <w:left w:val="none" w:sz="0" w:space="0" w:color="auto"/>
            <w:bottom w:val="none" w:sz="0" w:space="0" w:color="auto"/>
            <w:right w:val="none" w:sz="0" w:space="0" w:color="auto"/>
          </w:divBdr>
        </w:div>
        <w:div w:id="1929190201">
          <w:marLeft w:val="0"/>
          <w:marRight w:val="0"/>
          <w:marTop w:val="0"/>
          <w:marBottom w:val="0"/>
          <w:divBdr>
            <w:top w:val="none" w:sz="0" w:space="0" w:color="auto"/>
            <w:left w:val="none" w:sz="0" w:space="0" w:color="auto"/>
            <w:bottom w:val="none" w:sz="0" w:space="0" w:color="auto"/>
            <w:right w:val="none" w:sz="0" w:space="0" w:color="auto"/>
          </w:divBdr>
        </w:div>
        <w:div w:id="1927952957">
          <w:marLeft w:val="0"/>
          <w:marRight w:val="0"/>
          <w:marTop w:val="0"/>
          <w:marBottom w:val="0"/>
          <w:divBdr>
            <w:top w:val="none" w:sz="0" w:space="0" w:color="auto"/>
            <w:left w:val="none" w:sz="0" w:space="0" w:color="auto"/>
            <w:bottom w:val="none" w:sz="0" w:space="0" w:color="auto"/>
            <w:right w:val="none" w:sz="0" w:space="0" w:color="auto"/>
          </w:divBdr>
        </w:div>
        <w:div w:id="1140415496">
          <w:marLeft w:val="0"/>
          <w:marRight w:val="0"/>
          <w:marTop w:val="0"/>
          <w:marBottom w:val="0"/>
          <w:divBdr>
            <w:top w:val="none" w:sz="0" w:space="0" w:color="auto"/>
            <w:left w:val="none" w:sz="0" w:space="0" w:color="auto"/>
            <w:bottom w:val="none" w:sz="0" w:space="0" w:color="auto"/>
            <w:right w:val="none" w:sz="0" w:space="0" w:color="auto"/>
          </w:divBdr>
        </w:div>
        <w:div w:id="1205681227">
          <w:marLeft w:val="0"/>
          <w:marRight w:val="0"/>
          <w:marTop w:val="0"/>
          <w:marBottom w:val="0"/>
          <w:divBdr>
            <w:top w:val="none" w:sz="0" w:space="0" w:color="auto"/>
            <w:left w:val="none" w:sz="0" w:space="0" w:color="auto"/>
            <w:bottom w:val="none" w:sz="0" w:space="0" w:color="auto"/>
            <w:right w:val="none" w:sz="0" w:space="0" w:color="auto"/>
          </w:divBdr>
        </w:div>
        <w:div w:id="481508965">
          <w:marLeft w:val="0"/>
          <w:marRight w:val="0"/>
          <w:marTop w:val="0"/>
          <w:marBottom w:val="0"/>
          <w:divBdr>
            <w:top w:val="none" w:sz="0" w:space="0" w:color="auto"/>
            <w:left w:val="none" w:sz="0" w:space="0" w:color="auto"/>
            <w:bottom w:val="none" w:sz="0" w:space="0" w:color="auto"/>
            <w:right w:val="none" w:sz="0" w:space="0" w:color="auto"/>
          </w:divBdr>
        </w:div>
        <w:div w:id="1162156487">
          <w:marLeft w:val="0"/>
          <w:marRight w:val="0"/>
          <w:marTop w:val="0"/>
          <w:marBottom w:val="0"/>
          <w:divBdr>
            <w:top w:val="none" w:sz="0" w:space="0" w:color="auto"/>
            <w:left w:val="none" w:sz="0" w:space="0" w:color="auto"/>
            <w:bottom w:val="none" w:sz="0" w:space="0" w:color="auto"/>
            <w:right w:val="none" w:sz="0" w:space="0" w:color="auto"/>
          </w:divBdr>
        </w:div>
        <w:div w:id="1851602451">
          <w:marLeft w:val="0"/>
          <w:marRight w:val="0"/>
          <w:marTop w:val="0"/>
          <w:marBottom w:val="0"/>
          <w:divBdr>
            <w:top w:val="none" w:sz="0" w:space="0" w:color="auto"/>
            <w:left w:val="none" w:sz="0" w:space="0" w:color="auto"/>
            <w:bottom w:val="none" w:sz="0" w:space="0" w:color="auto"/>
            <w:right w:val="none" w:sz="0" w:space="0" w:color="auto"/>
          </w:divBdr>
        </w:div>
        <w:div w:id="419375508">
          <w:marLeft w:val="0"/>
          <w:marRight w:val="0"/>
          <w:marTop w:val="0"/>
          <w:marBottom w:val="0"/>
          <w:divBdr>
            <w:top w:val="none" w:sz="0" w:space="0" w:color="auto"/>
            <w:left w:val="none" w:sz="0" w:space="0" w:color="auto"/>
            <w:bottom w:val="none" w:sz="0" w:space="0" w:color="auto"/>
            <w:right w:val="none" w:sz="0" w:space="0" w:color="auto"/>
          </w:divBdr>
        </w:div>
        <w:div w:id="902834255">
          <w:marLeft w:val="0"/>
          <w:marRight w:val="0"/>
          <w:marTop w:val="0"/>
          <w:marBottom w:val="0"/>
          <w:divBdr>
            <w:top w:val="none" w:sz="0" w:space="0" w:color="auto"/>
            <w:left w:val="none" w:sz="0" w:space="0" w:color="auto"/>
            <w:bottom w:val="none" w:sz="0" w:space="0" w:color="auto"/>
            <w:right w:val="none" w:sz="0" w:space="0" w:color="auto"/>
          </w:divBdr>
        </w:div>
        <w:div w:id="1900633382">
          <w:marLeft w:val="0"/>
          <w:marRight w:val="0"/>
          <w:marTop w:val="0"/>
          <w:marBottom w:val="0"/>
          <w:divBdr>
            <w:top w:val="none" w:sz="0" w:space="0" w:color="auto"/>
            <w:left w:val="none" w:sz="0" w:space="0" w:color="auto"/>
            <w:bottom w:val="none" w:sz="0" w:space="0" w:color="auto"/>
            <w:right w:val="none" w:sz="0" w:space="0" w:color="auto"/>
          </w:divBdr>
        </w:div>
        <w:div w:id="533541385">
          <w:marLeft w:val="0"/>
          <w:marRight w:val="0"/>
          <w:marTop w:val="0"/>
          <w:marBottom w:val="0"/>
          <w:divBdr>
            <w:top w:val="none" w:sz="0" w:space="0" w:color="auto"/>
            <w:left w:val="none" w:sz="0" w:space="0" w:color="auto"/>
            <w:bottom w:val="none" w:sz="0" w:space="0" w:color="auto"/>
            <w:right w:val="none" w:sz="0" w:space="0" w:color="auto"/>
          </w:divBdr>
        </w:div>
        <w:div w:id="502865278">
          <w:marLeft w:val="0"/>
          <w:marRight w:val="0"/>
          <w:marTop w:val="0"/>
          <w:marBottom w:val="0"/>
          <w:divBdr>
            <w:top w:val="none" w:sz="0" w:space="0" w:color="auto"/>
            <w:left w:val="none" w:sz="0" w:space="0" w:color="auto"/>
            <w:bottom w:val="none" w:sz="0" w:space="0" w:color="auto"/>
            <w:right w:val="none" w:sz="0" w:space="0" w:color="auto"/>
          </w:divBdr>
        </w:div>
        <w:div w:id="182982906">
          <w:marLeft w:val="0"/>
          <w:marRight w:val="0"/>
          <w:marTop w:val="0"/>
          <w:marBottom w:val="0"/>
          <w:divBdr>
            <w:top w:val="none" w:sz="0" w:space="0" w:color="auto"/>
            <w:left w:val="none" w:sz="0" w:space="0" w:color="auto"/>
            <w:bottom w:val="none" w:sz="0" w:space="0" w:color="auto"/>
            <w:right w:val="none" w:sz="0" w:space="0" w:color="auto"/>
          </w:divBdr>
        </w:div>
        <w:div w:id="936330618">
          <w:marLeft w:val="0"/>
          <w:marRight w:val="0"/>
          <w:marTop w:val="0"/>
          <w:marBottom w:val="0"/>
          <w:divBdr>
            <w:top w:val="none" w:sz="0" w:space="0" w:color="auto"/>
            <w:left w:val="none" w:sz="0" w:space="0" w:color="auto"/>
            <w:bottom w:val="none" w:sz="0" w:space="0" w:color="auto"/>
            <w:right w:val="none" w:sz="0" w:space="0" w:color="auto"/>
          </w:divBdr>
        </w:div>
        <w:div w:id="1930042546">
          <w:marLeft w:val="0"/>
          <w:marRight w:val="0"/>
          <w:marTop w:val="0"/>
          <w:marBottom w:val="0"/>
          <w:divBdr>
            <w:top w:val="none" w:sz="0" w:space="0" w:color="auto"/>
            <w:left w:val="none" w:sz="0" w:space="0" w:color="auto"/>
            <w:bottom w:val="none" w:sz="0" w:space="0" w:color="auto"/>
            <w:right w:val="none" w:sz="0" w:space="0" w:color="auto"/>
          </w:divBdr>
        </w:div>
        <w:div w:id="1633904052">
          <w:marLeft w:val="0"/>
          <w:marRight w:val="0"/>
          <w:marTop w:val="0"/>
          <w:marBottom w:val="0"/>
          <w:divBdr>
            <w:top w:val="none" w:sz="0" w:space="0" w:color="auto"/>
            <w:left w:val="none" w:sz="0" w:space="0" w:color="auto"/>
            <w:bottom w:val="none" w:sz="0" w:space="0" w:color="auto"/>
            <w:right w:val="none" w:sz="0" w:space="0" w:color="auto"/>
          </w:divBdr>
        </w:div>
        <w:div w:id="1150516310">
          <w:marLeft w:val="0"/>
          <w:marRight w:val="0"/>
          <w:marTop w:val="0"/>
          <w:marBottom w:val="0"/>
          <w:divBdr>
            <w:top w:val="none" w:sz="0" w:space="0" w:color="auto"/>
            <w:left w:val="none" w:sz="0" w:space="0" w:color="auto"/>
            <w:bottom w:val="none" w:sz="0" w:space="0" w:color="auto"/>
            <w:right w:val="none" w:sz="0" w:space="0" w:color="auto"/>
          </w:divBdr>
        </w:div>
        <w:div w:id="384715732">
          <w:marLeft w:val="0"/>
          <w:marRight w:val="0"/>
          <w:marTop w:val="0"/>
          <w:marBottom w:val="0"/>
          <w:divBdr>
            <w:top w:val="none" w:sz="0" w:space="0" w:color="auto"/>
            <w:left w:val="none" w:sz="0" w:space="0" w:color="auto"/>
            <w:bottom w:val="none" w:sz="0" w:space="0" w:color="auto"/>
            <w:right w:val="none" w:sz="0" w:space="0" w:color="auto"/>
          </w:divBdr>
        </w:div>
        <w:div w:id="292181018">
          <w:marLeft w:val="0"/>
          <w:marRight w:val="0"/>
          <w:marTop w:val="0"/>
          <w:marBottom w:val="0"/>
          <w:divBdr>
            <w:top w:val="none" w:sz="0" w:space="0" w:color="auto"/>
            <w:left w:val="none" w:sz="0" w:space="0" w:color="auto"/>
            <w:bottom w:val="none" w:sz="0" w:space="0" w:color="auto"/>
            <w:right w:val="none" w:sz="0" w:space="0" w:color="auto"/>
          </w:divBdr>
        </w:div>
        <w:div w:id="218592383">
          <w:marLeft w:val="0"/>
          <w:marRight w:val="0"/>
          <w:marTop w:val="0"/>
          <w:marBottom w:val="0"/>
          <w:divBdr>
            <w:top w:val="none" w:sz="0" w:space="0" w:color="auto"/>
            <w:left w:val="none" w:sz="0" w:space="0" w:color="auto"/>
            <w:bottom w:val="none" w:sz="0" w:space="0" w:color="auto"/>
            <w:right w:val="none" w:sz="0" w:space="0" w:color="auto"/>
          </w:divBdr>
        </w:div>
        <w:div w:id="1206328400">
          <w:marLeft w:val="0"/>
          <w:marRight w:val="0"/>
          <w:marTop w:val="0"/>
          <w:marBottom w:val="0"/>
          <w:divBdr>
            <w:top w:val="none" w:sz="0" w:space="0" w:color="auto"/>
            <w:left w:val="none" w:sz="0" w:space="0" w:color="auto"/>
            <w:bottom w:val="none" w:sz="0" w:space="0" w:color="auto"/>
            <w:right w:val="none" w:sz="0" w:space="0" w:color="auto"/>
          </w:divBdr>
        </w:div>
        <w:div w:id="683288259">
          <w:marLeft w:val="0"/>
          <w:marRight w:val="0"/>
          <w:marTop w:val="0"/>
          <w:marBottom w:val="0"/>
          <w:divBdr>
            <w:top w:val="none" w:sz="0" w:space="0" w:color="auto"/>
            <w:left w:val="none" w:sz="0" w:space="0" w:color="auto"/>
            <w:bottom w:val="none" w:sz="0" w:space="0" w:color="auto"/>
            <w:right w:val="none" w:sz="0" w:space="0" w:color="auto"/>
          </w:divBdr>
        </w:div>
        <w:div w:id="610434803">
          <w:marLeft w:val="0"/>
          <w:marRight w:val="0"/>
          <w:marTop w:val="0"/>
          <w:marBottom w:val="0"/>
          <w:divBdr>
            <w:top w:val="none" w:sz="0" w:space="0" w:color="auto"/>
            <w:left w:val="none" w:sz="0" w:space="0" w:color="auto"/>
            <w:bottom w:val="none" w:sz="0" w:space="0" w:color="auto"/>
            <w:right w:val="none" w:sz="0" w:space="0" w:color="auto"/>
          </w:divBdr>
        </w:div>
        <w:div w:id="1810591605">
          <w:marLeft w:val="0"/>
          <w:marRight w:val="0"/>
          <w:marTop w:val="0"/>
          <w:marBottom w:val="0"/>
          <w:divBdr>
            <w:top w:val="none" w:sz="0" w:space="0" w:color="auto"/>
            <w:left w:val="none" w:sz="0" w:space="0" w:color="auto"/>
            <w:bottom w:val="none" w:sz="0" w:space="0" w:color="auto"/>
            <w:right w:val="none" w:sz="0" w:space="0" w:color="auto"/>
          </w:divBdr>
        </w:div>
        <w:div w:id="143013219">
          <w:marLeft w:val="0"/>
          <w:marRight w:val="0"/>
          <w:marTop w:val="0"/>
          <w:marBottom w:val="0"/>
          <w:divBdr>
            <w:top w:val="none" w:sz="0" w:space="0" w:color="auto"/>
            <w:left w:val="none" w:sz="0" w:space="0" w:color="auto"/>
            <w:bottom w:val="none" w:sz="0" w:space="0" w:color="auto"/>
            <w:right w:val="none" w:sz="0" w:space="0" w:color="auto"/>
          </w:divBdr>
        </w:div>
        <w:div w:id="646324028">
          <w:marLeft w:val="0"/>
          <w:marRight w:val="0"/>
          <w:marTop w:val="0"/>
          <w:marBottom w:val="0"/>
          <w:divBdr>
            <w:top w:val="none" w:sz="0" w:space="0" w:color="auto"/>
            <w:left w:val="none" w:sz="0" w:space="0" w:color="auto"/>
            <w:bottom w:val="none" w:sz="0" w:space="0" w:color="auto"/>
            <w:right w:val="none" w:sz="0" w:space="0" w:color="auto"/>
          </w:divBdr>
        </w:div>
        <w:div w:id="1610888118">
          <w:marLeft w:val="0"/>
          <w:marRight w:val="0"/>
          <w:marTop w:val="0"/>
          <w:marBottom w:val="0"/>
          <w:divBdr>
            <w:top w:val="none" w:sz="0" w:space="0" w:color="auto"/>
            <w:left w:val="none" w:sz="0" w:space="0" w:color="auto"/>
            <w:bottom w:val="none" w:sz="0" w:space="0" w:color="auto"/>
            <w:right w:val="none" w:sz="0" w:space="0" w:color="auto"/>
          </w:divBdr>
        </w:div>
        <w:div w:id="1391617535">
          <w:marLeft w:val="0"/>
          <w:marRight w:val="0"/>
          <w:marTop w:val="0"/>
          <w:marBottom w:val="0"/>
          <w:divBdr>
            <w:top w:val="none" w:sz="0" w:space="0" w:color="auto"/>
            <w:left w:val="none" w:sz="0" w:space="0" w:color="auto"/>
            <w:bottom w:val="none" w:sz="0" w:space="0" w:color="auto"/>
            <w:right w:val="none" w:sz="0" w:space="0" w:color="auto"/>
          </w:divBdr>
        </w:div>
        <w:div w:id="2079595642">
          <w:marLeft w:val="0"/>
          <w:marRight w:val="0"/>
          <w:marTop w:val="0"/>
          <w:marBottom w:val="0"/>
          <w:divBdr>
            <w:top w:val="none" w:sz="0" w:space="0" w:color="auto"/>
            <w:left w:val="none" w:sz="0" w:space="0" w:color="auto"/>
            <w:bottom w:val="none" w:sz="0" w:space="0" w:color="auto"/>
            <w:right w:val="none" w:sz="0" w:space="0" w:color="auto"/>
          </w:divBdr>
        </w:div>
        <w:div w:id="28840989">
          <w:marLeft w:val="0"/>
          <w:marRight w:val="0"/>
          <w:marTop w:val="0"/>
          <w:marBottom w:val="0"/>
          <w:divBdr>
            <w:top w:val="none" w:sz="0" w:space="0" w:color="auto"/>
            <w:left w:val="none" w:sz="0" w:space="0" w:color="auto"/>
            <w:bottom w:val="none" w:sz="0" w:space="0" w:color="auto"/>
            <w:right w:val="none" w:sz="0" w:space="0" w:color="auto"/>
          </w:divBdr>
        </w:div>
        <w:div w:id="644120267">
          <w:marLeft w:val="0"/>
          <w:marRight w:val="0"/>
          <w:marTop w:val="0"/>
          <w:marBottom w:val="0"/>
          <w:divBdr>
            <w:top w:val="none" w:sz="0" w:space="0" w:color="auto"/>
            <w:left w:val="none" w:sz="0" w:space="0" w:color="auto"/>
            <w:bottom w:val="none" w:sz="0" w:space="0" w:color="auto"/>
            <w:right w:val="none" w:sz="0" w:space="0" w:color="auto"/>
          </w:divBdr>
        </w:div>
        <w:div w:id="1378968812">
          <w:marLeft w:val="0"/>
          <w:marRight w:val="0"/>
          <w:marTop w:val="0"/>
          <w:marBottom w:val="0"/>
          <w:divBdr>
            <w:top w:val="none" w:sz="0" w:space="0" w:color="auto"/>
            <w:left w:val="none" w:sz="0" w:space="0" w:color="auto"/>
            <w:bottom w:val="none" w:sz="0" w:space="0" w:color="auto"/>
            <w:right w:val="none" w:sz="0" w:space="0" w:color="auto"/>
          </w:divBdr>
        </w:div>
        <w:div w:id="1182743746">
          <w:marLeft w:val="0"/>
          <w:marRight w:val="0"/>
          <w:marTop w:val="0"/>
          <w:marBottom w:val="0"/>
          <w:divBdr>
            <w:top w:val="none" w:sz="0" w:space="0" w:color="auto"/>
            <w:left w:val="none" w:sz="0" w:space="0" w:color="auto"/>
            <w:bottom w:val="none" w:sz="0" w:space="0" w:color="auto"/>
            <w:right w:val="none" w:sz="0" w:space="0" w:color="auto"/>
          </w:divBdr>
        </w:div>
        <w:div w:id="1800763915">
          <w:marLeft w:val="0"/>
          <w:marRight w:val="0"/>
          <w:marTop w:val="0"/>
          <w:marBottom w:val="0"/>
          <w:divBdr>
            <w:top w:val="none" w:sz="0" w:space="0" w:color="auto"/>
            <w:left w:val="none" w:sz="0" w:space="0" w:color="auto"/>
            <w:bottom w:val="none" w:sz="0" w:space="0" w:color="auto"/>
            <w:right w:val="none" w:sz="0" w:space="0" w:color="auto"/>
          </w:divBdr>
        </w:div>
        <w:div w:id="792751200">
          <w:marLeft w:val="0"/>
          <w:marRight w:val="0"/>
          <w:marTop w:val="0"/>
          <w:marBottom w:val="0"/>
          <w:divBdr>
            <w:top w:val="none" w:sz="0" w:space="0" w:color="auto"/>
            <w:left w:val="none" w:sz="0" w:space="0" w:color="auto"/>
            <w:bottom w:val="none" w:sz="0" w:space="0" w:color="auto"/>
            <w:right w:val="none" w:sz="0" w:space="0" w:color="auto"/>
          </w:divBdr>
        </w:div>
        <w:div w:id="1402292505">
          <w:marLeft w:val="0"/>
          <w:marRight w:val="0"/>
          <w:marTop w:val="0"/>
          <w:marBottom w:val="0"/>
          <w:divBdr>
            <w:top w:val="none" w:sz="0" w:space="0" w:color="auto"/>
            <w:left w:val="none" w:sz="0" w:space="0" w:color="auto"/>
            <w:bottom w:val="none" w:sz="0" w:space="0" w:color="auto"/>
            <w:right w:val="none" w:sz="0" w:space="0" w:color="auto"/>
          </w:divBdr>
        </w:div>
        <w:div w:id="1345285433">
          <w:marLeft w:val="0"/>
          <w:marRight w:val="0"/>
          <w:marTop w:val="0"/>
          <w:marBottom w:val="0"/>
          <w:divBdr>
            <w:top w:val="none" w:sz="0" w:space="0" w:color="auto"/>
            <w:left w:val="none" w:sz="0" w:space="0" w:color="auto"/>
            <w:bottom w:val="none" w:sz="0" w:space="0" w:color="auto"/>
            <w:right w:val="none" w:sz="0" w:space="0" w:color="auto"/>
          </w:divBdr>
        </w:div>
        <w:div w:id="1466661859">
          <w:marLeft w:val="0"/>
          <w:marRight w:val="0"/>
          <w:marTop w:val="0"/>
          <w:marBottom w:val="0"/>
          <w:divBdr>
            <w:top w:val="none" w:sz="0" w:space="0" w:color="auto"/>
            <w:left w:val="none" w:sz="0" w:space="0" w:color="auto"/>
            <w:bottom w:val="none" w:sz="0" w:space="0" w:color="auto"/>
            <w:right w:val="none" w:sz="0" w:space="0" w:color="auto"/>
          </w:divBdr>
        </w:div>
        <w:div w:id="1662538784">
          <w:marLeft w:val="0"/>
          <w:marRight w:val="0"/>
          <w:marTop w:val="0"/>
          <w:marBottom w:val="0"/>
          <w:divBdr>
            <w:top w:val="none" w:sz="0" w:space="0" w:color="auto"/>
            <w:left w:val="none" w:sz="0" w:space="0" w:color="auto"/>
            <w:bottom w:val="none" w:sz="0" w:space="0" w:color="auto"/>
            <w:right w:val="none" w:sz="0" w:space="0" w:color="auto"/>
          </w:divBdr>
        </w:div>
        <w:div w:id="1683165322">
          <w:marLeft w:val="0"/>
          <w:marRight w:val="0"/>
          <w:marTop w:val="0"/>
          <w:marBottom w:val="0"/>
          <w:divBdr>
            <w:top w:val="none" w:sz="0" w:space="0" w:color="auto"/>
            <w:left w:val="none" w:sz="0" w:space="0" w:color="auto"/>
            <w:bottom w:val="none" w:sz="0" w:space="0" w:color="auto"/>
            <w:right w:val="none" w:sz="0" w:space="0" w:color="auto"/>
          </w:divBdr>
        </w:div>
        <w:div w:id="413862107">
          <w:marLeft w:val="0"/>
          <w:marRight w:val="0"/>
          <w:marTop w:val="0"/>
          <w:marBottom w:val="0"/>
          <w:divBdr>
            <w:top w:val="none" w:sz="0" w:space="0" w:color="auto"/>
            <w:left w:val="none" w:sz="0" w:space="0" w:color="auto"/>
            <w:bottom w:val="none" w:sz="0" w:space="0" w:color="auto"/>
            <w:right w:val="none" w:sz="0" w:space="0" w:color="auto"/>
          </w:divBdr>
        </w:div>
        <w:div w:id="997148921">
          <w:marLeft w:val="0"/>
          <w:marRight w:val="0"/>
          <w:marTop w:val="0"/>
          <w:marBottom w:val="0"/>
          <w:divBdr>
            <w:top w:val="none" w:sz="0" w:space="0" w:color="auto"/>
            <w:left w:val="none" w:sz="0" w:space="0" w:color="auto"/>
            <w:bottom w:val="none" w:sz="0" w:space="0" w:color="auto"/>
            <w:right w:val="none" w:sz="0" w:space="0" w:color="auto"/>
          </w:divBdr>
        </w:div>
        <w:div w:id="321543007">
          <w:marLeft w:val="0"/>
          <w:marRight w:val="0"/>
          <w:marTop w:val="0"/>
          <w:marBottom w:val="0"/>
          <w:divBdr>
            <w:top w:val="none" w:sz="0" w:space="0" w:color="auto"/>
            <w:left w:val="none" w:sz="0" w:space="0" w:color="auto"/>
            <w:bottom w:val="none" w:sz="0" w:space="0" w:color="auto"/>
            <w:right w:val="none" w:sz="0" w:space="0" w:color="auto"/>
          </w:divBdr>
        </w:div>
        <w:div w:id="1876886445">
          <w:marLeft w:val="0"/>
          <w:marRight w:val="0"/>
          <w:marTop w:val="0"/>
          <w:marBottom w:val="0"/>
          <w:divBdr>
            <w:top w:val="none" w:sz="0" w:space="0" w:color="auto"/>
            <w:left w:val="none" w:sz="0" w:space="0" w:color="auto"/>
            <w:bottom w:val="none" w:sz="0" w:space="0" w:color="auto"/>
            <w:right w:val="none" w:sz="0" w:space="0" w:color="auto"/>
          </w:divBdr>
        </w:div>
        <w:div w:id="372847097">
          <w:marLeft w:val="0"/>
          <w:marRight w:val="0"/>
          <w:marTop w:val="0"/>
          <w:marBottom w:val="0"/>
          <w:divBdr>
            <w:top w:val="none" w:sz="0" w:space="0" w:color="auto"/>
            <w:left w:val="none" w:sz="0" w:space="0" w:color="auto"/>
            <w:bottom w:val="none" w:sz="0" w:space="0" w:color="auto"/>
            <w:right w:val="none" w:sz="0" w:space="0" w:color="auto"/>
          </w:divBdr>
        </w:div>
        <w:div w:id="1050301523">
          <w:marLeft w:val="0"/>
          <w:marRight w:val="0"/>
          <w:marTop w:val="0"/>
          <w:marBottom w:val="0"/>
          <w:divBdr>
            <w:top w:val="none" w:sz="0" w:space="0" w:color="auto"/>
            <w:left w:val="none" w:sz="0" w:space="0" w:color="auto"/>
            <w:bottom w:val="none" w:sz="0" w:space="0" w:color="auto"/>
            <w:right w:val="none" w:sz="0" w:space="0" w:color="auto"/>
          </w:divBdr>
        </w:div>
        <w:div w:id="352002668">
          <w:marLeft w:val="0"/>
          <w:marRight w:val="0"/>
          <w:marTop w:val="0"/>
          <w:marBottom w:val="0"/>
          <w:divBdr>
            <w:top w:val="none" w:sz="0" w:space="0" w:color="auto"/>
            <w:left w:val="none" w:sz="0" w:space="0" w:color="auto"/>
            <w:bottom w:val="none" w:sz="0" w:space="0" w:color="auto"/>
            <w:right w:val="none" w:sz="0" w:space="0" w:color="auto"/>
          </w:divBdr>
        </w:div>
        <w:div w:id="221210287">
          <w:marLeft w:val="0"/>
          <w:marRight w:val="0"/>
          <w:marTop w:val="0"/>
          <w:marBottom w:val="0"/>
          <w:divBdr>
            <w:top w:val="none" w:sz="0" w:space="0" w:color="auto"/>
            <w:left w:val="none" w:sz="0" w:space="0" w:color="auto"/>
            <w:bottom w:val="none" w:sz="0" w:space="0" w:color="auto"/>
            <w:right w:val="none" w:sz="0" w:space="0" w:color="auto"/>
          </w:divBdr>
        </w:div>
        <w:div w:id="1531793772">
          <w:marLeft w:val="0"/>
          <w:marRight w:val="0"/>
          <w:marTop w:val="0"/>
          <w:marBottom w:val="0"/>
          <w:divBdr>
            <w:top w:val="none" w:sz="0" w:space="0" w:color="auto"/>
            <w:left w:val="none" w:sz="0" w:space="0" w:color="auto"/>
            <w:bottom w:val="none" w:sz="0" w:space="0" w:color="auto"/>
            <w:right w:val="none" w:sz="0" w:space="0" w:color="auto"/>
          </w:divBdr>
        </w:div>
        <w:div w:id="1108618673">
          <w:marLeft w:val="0"/>
          <w:marRight w:val="0"/>
          <w:marTop w:val="0"/>
          <w:marBottom w:val="0"/>
          <w:divBdr>
            <w:top w:val="none" w:sz="0" w:space="0" w:color="auto"/>
            <w:left w:val="none" w:sz="0" w:space="0" w:color="auto"/>
            <w:bottom w:val="none" w:sz="0" w:space="0" w:color="auto"/>
            <w:right w:val="none" w:sz="0" w:space="0" w:color="auto"/>
          </w:divBdr>
        </w:div>
        <w:div w:id="2082366220">
          <w:marLeft w:val="0"/>
          <w:marRight w:val="0"/>
          <w:marTop w:val="0"/>
          <w:marBottom w:val="0"/>
          <w:divBdr>
            <w:top w:val="none" w:sz="0" w:space="0" w:color="auto"/>
            <w:left w:val="none" w:sz="0" w:space="0" w:color="auto"/>
            <w:bottom w:val="none" w:sz="0" w:space="0" w:color="auto"/>
            <w:right w:val="none" w:sz="0" w:space="0" w:color="auto"/>
          </w:divBdr>
        </w:div>
        <w:div w:id="1560823598">
          <w:marLeft w:val="0"/>
          <w:marRight w:val="0"/>
          <w:marTop w:val="0"/>
          <w:marBottom w:val="0"/>
          <w:divBdr>
            <w:top w:val="none" w:sz="0" w:space="0" w:color="auto"/>
            <w:left w:val="none" w:sz="0" w:space="0" w:color="auto"/>
            <w:bottom w:val="none" w:sz="0" w:space="0" w:color="auto"/>
            <w:right w:val="none" w:sz="0" w:space="0" w:color="auto"/>
          </w:divBdr>
        </w:div>
        <w:div w:id="1073820583">
          <w:marLeft w:val="0"/>
          <w:marRight w:val="0"/>
          <w:marTop w:val="0"/>
          <w:marBottom w:val="0"/>
          <w:divBdr>
            <w:top w:val="none" w:sz="0" w:space="0" w:color="auto"/>
            <w:left w:val="none" w:sz="0" w:space="0" w:color="auto"/>
            <w:bottom w:val="none" w:sz="0" w:space="0" w:color="auto"/>
            <w:right w:val="none" w:sz="0" w:space="0" w:color="auto"/>
          </w:divBdr>
        </w:div>
        <w:div w:id="357318585">
          <w:marLeft w:val="0"/>
          <w:marRight w:val="0"/>
          <w:marTop w:val="0"/>
          <w:marBottom w:val="0"/>
          <w:divBdr>
            <w:top w:val="none" w:sz="0" w:space="0" w:color="auto"/>
            <w:left w:val="none" w:sz="0" w:space="0" w:color="auto"/>
            <w:bottom w:val="none" w:sz="0" w:space="0" w:color="auto"/>
            <w:right w:val="none" w:sz="0" w:space="0" w:color="auto"/>
          </w:divBdr>
        </w:div>
        <w:div w:id="1132331658">
          <w:marLeft w:val="0"/>
          <w:marRight w:val="0"/>
          <w:marTop w:val="0"/>
          <w:marBottom w:val="0"/>
          <w:divBdr>
            <w:top w:val="none" w:sz="0" w:space="0" w:color="auto"/>
            <w:left w:val="none" w:sz="0" w:space="0" w:color="auto"/>
            <w:bottom w:val="none" w:sz="0" w:space="0" w:color="auto"/>
            <w:right w:val="none" w:sz="0" w:space="0" w:color="auto"/>
          </w:divBdr>
        </w:div>
        <w:div w:id="17241140">
          <w:marLeft w:val="0"/>
          <w:marRight w:val="0"/>
          <w:marTop w:val="0"/>
          <w:marBottom w:val="0"/>
          <w:divBdr>
            <w:top w:val="none" w:sz="0" w:space="0" w:color="auto"/>
            <w:left w:val="none" w:sz="0" w:space="0" w:color="auto"/>
            <w:bottom w:val="none" w:sz="0" w:space="0" w:color="auto"/>
            <w:right w:val="none" w:sz="0" w:space="0" w:color="auto"/>
          </w:divBdr>
        </w:div>
        <w:div w:id="484859576">
          <w:marLeft w:val="0"/>
          <w:marRight w:val="0"/>
          <w:marTop w:val="0"/>
          <w:marBottom w:val="0"/>
          <w:divBdr>
            <w:top w:val="none" w:sz="0" w:space="0" w:color="auto"/>
            <w:left w:val="none" w:sz="0" w:space="0" w:color="auto"/>
            <w:bottom w:val="none" w:sz="0" w:space="0" w:color="auto"/>
            <w:right w:val="none" w:sz="0" w:space="0" w:color="auto"/>
          </w:divBdr>
        </w:div>
        <w:div w:id="1675720093">
          <w:marLeft w:val="0"/>
          <w:marRight w:val="0"/>
          <w:marTop w:val="0"/>
          <w:marBottom w:val="0"/>
          <w:divBdr>
            <w:top w:val="none" w:sz="0" w:space="0" w:color="auto"/>
            <w:left w:val="none" w:sz="0" w:space="0" w:color="auto"/>
            <w:bottom w:val="none" w:sz="0" w:space="0" w:color="auto"/>
            <w:right w:val="none" w:sz="0" w:space="0" w:color="auto"/>
          </w:divBdr>
        </w:div>
        <w:div w:id="745225408">
          <w:marLeft w:val="0"/>
          <w:marRight w:val="0"/>
          <w:marTop w:val="0"/>
          <w:marBottom w:val="0"/>
          <w:divBdr>
            <w:top w:val="none" w:sz="0" w:space="0" w:color="auto"/>
            <w:left w:val="none" w:sz="0" w:space="0" w:color="auto"/>
            <w:bottom w:val="none" w:sz="0" w:space="0" w:color="auto"/>
            <w:right w:val="none" w:sz="0" w:space="0" w:color="auto"/>
          </w:divBdr>
        </w:div>
        <w:div w:id="776484375">
          <w:marLeft w:val="0"/>
          <w:marRight w:val="0"/>
          <w:marTop w:val="0"/>
          <w:marBottom w:val="0"/>
          <w:divBdr>
            <w:top w:val="none" w:sz="0" w:space="0" w:color="auto"/>
            <w:left w:val="none" w:sz="0" w:space="0" w:color="auto"/>
            <w:bottom w:val="none" w:sz="0" w:space="0" w:color="auto"/>
            <w:right w:val="none" w:sz="0" w:space="0" w:color="auto"/>
          </w:divBdr>
        </w:div>
        <w:div w:id="648487092">
          <w:marLeft w:val="0"/>
          <w:marRight w:val="0"/>
          <w:marTop w:val="0"/>
          <w:marBottom w:val="0"/>
          <w:divBdr>
            <w:top w:val="none" w:sz="0" w:space="0" w:color="auto"/>
            <w:left w:val="none" w:sz="0" w:space="0" w:color="auto"/>
            <w:bottom w:val="none" w:sz="0" w:space="0" w:color="auto"/>
            <w:right w:val="none" w:sz="0" w:space="0" w:color="auto"/>
          </w:divBdr>
        </w:div>
        <w:div w:id="442455358">
          <w:marLeft w:val="0"/>
          <w:marRight w:val="0"/>
          <w:marTop w:val="0"/>
          <w:marBottom w:val="0"/>
          <w:divBdr>
            <w:top w:val="none" w:sz="0" w:space="0" w:color="auto"/>
            <w:left w:val="none" w:sz="0" w:space="0" w:color="auto"/>
            <w:bottom w:val="none" w:sz="0" w:space="0" w:color="auto"/>
            <w:right w:val="none" w:sz="0" w:space="0" w:color="auto"/>
          </w:divBdr>
        </w:div>
      </w:divsChild>
    </w:div>
    <w:div w:id="160603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7587B-573B-42D7-8846-97573D51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1160</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This document has been created by Municipal Affairs staff; it is 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Company>
  <LinksUpToDate>false</LinksUpToDate>
  <CharactersWithSpaces>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asblakeney</dc:creator>
  <cp:lastModifiedBy>Erin Kielly</cp:lastModifiedBy>
  <cp:revision>2</cp:revision>
  <cp:lastPrinted>2017-09-22T17:27:00Z</cp:lastPrinted>
  <dcterms:created xsi:type="dcterms:W3CDTF">2018-02-21T18:09:00Z</dcterms:created>
  <dcterms:modified xsi:type="dcterms:W3CDTF">2018-02-21T18:09:00Z</dcterms:modified>
</cp:coreProperties>
</file>